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8A" w:rsidRDefault="0002308A" w:rsidP="00D23A4C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 w:val="22"/>
          <w:szCs w:val="22"/>
          <w:u w:val="single"/>
        </w:rPr>
      </w:pPr>
      <w:bookmarkStart w:id="0" w:name="_GoBack"/>
      <w:bookmarkEnd w:id="0"/>
      <w:r w:rsidRPr="00A14200">
        <w:rPr>
          <w:color w:val="262626"/>
          <w:sz w:val="22"/>
          <w:szCs w:val="22"/>
          <w:u w:val="single"/>
        </w:rPr>
        <w:t>LEI Nº 2.19</w:t>
      </w:r>
      <w:r w:rsidR="00B75484">
        <w:rPr>
          <w:color w:val="262626"/>
          <w:sz w:val="22"/>
          <w:szCs w:val="22"/>
          <w:u w:val="single"/>
        </w:rPr>
        <w:t>7</w:t>
      </w:r>
      <w:r w:rsidRPr="00A14200">
        <w:rPr>
          <w:color w:val="262626"/>
          <w:sz w:val="22"/>
          <w:szCs w:val="22"/>
          <w:u w:val="single"/>
        </w:rPr>
        <w:t xml:space="preserve"> DE 20 DE JULHO DE 2017</w:t>
      </w:r>
    </w:p>
    <w:p w:rsidR="000E3F8D" w:rsidRPr="00547F9F" w:rsidRDefault="000E3F8D" w:rsidP="000E3F8D">
      <w:pPr>
        <w:ind w:left="284" w:firstLine="1843"/>
        <w:rPr>
          <w:rFonts w:ascii="Arial" w:hAnsi="Arial" w:cs="Arial"/>
          <w:b/>
          <w:szCs w:val="24"/>
        </w:rPr>
      </w:pPr>
    </w:p>
    <w:p w:rsidR="00B75484" w:rsidRPr="00B75484" w:rsidRDefault="00B75484" w:rsidP="00B75484">
      <w:pPr>
        <w:ind w:left="3402" w:right="-852"/>
        <w:jc w:val="both"/>
        <w:rPr>
          <w:b/>
          <w:i/>
          <w:szCs w:val="24"/>
        </w:rPr>
      </w:pPr>
      <w:r w:rsidRPr="00B75484">
        <w:rPr>
          <w:b/>
          <w:i/>
          <w:szCs w:val="24"/>
        </w:rPr>
        <w:t>INSTITUI A SEMANA MUNICIPAL DE COMBATE E PREVENÇÃO AO ENFARTE NA INFÂNCIA E ADOLESCÊNCIA, NO MUNICÍPIO DE ARARUAMA E DÁ OUTRAS PROVIDÊNCIAS.</w:t>
      </w:r>
    </w:p>
    <w:p w:rsidR="00B75484" w:rsidRPr="00B75484" w:rsidRDefault="00B75484" w:rsidP="00B75484">
      <w:pPr>
        <w:ind w:left="3402"/>
        <w:jc w:val="both"/>
        <w:rPr>
          <w:b/>
          <w:sz w:val="16"/>
          <w:szCs w:val="16"/>
        </w:rPr>
      </w:pPr>
    </w:p>
    <w:p w:rsidR="00B75484" w:rsidRPr="00B75484" w:rsidRDefault="00B75484" w:rsidP="00B75484">
      <w:pPr>
        <w:ind w:left="3402" w:right="-852"/>
        <w:jc w:val="both"/>
        <w:rPr>
          <w:b/>
          <w:szCs w:val="24"/>
        </w:rPr>
      </w:pPr>
      <w:r w:rsidRPr="00B75484">
        <w:rPr>
          <w:b/>
          <w:szCs w:val="24"/>
        </w:rPr>
        <w:t>(Projeto de Lei nº 93 de autoria do Vereador Nelson Luiz Siqueira Barbosa)</w:t>
      </w:r>
    </w:p>
    <w:p w:rsidR="00B75484" w:rsidRPr="009323C9" w:rsidRDefault="00B75484" w:rsidP="00B75484">
      <w:pPr>
        <w:jc w:val="both"/>
        <w:rPr>
          <w:rFonts w:ascii="Arial" w:hAnsi="Arial" w:cs="Arial"/>
          <w:szCs w:val="24"/>
        </w:rPr>
      </w:pPr>
    </w:p>
    <w:p w:rsidR="00B75484" w:rsidRDefault="00B75484" w:rsidP="00B75484"/>
    <w:p w:rsidR="00B75484" w:rsidRDefault="00B75484" w:rsidP="00B75484">
      <w:pPr>
        <w:ind w:left="-284" w:right="-852" w:firstLine="710"/>
        <w:jc w:val="both"/>
      </w:pPr>
    </w:p>
    <w:p w:rsidR="00B75484" w:rsidRPr="000366CF" w:rsidRDefault="00B75484" w:rsidP="00B75484">
      <w:pPr>
        <w:ind w:left="-284" w:right="-852" w:firstLine="710"/>
        <w:jc w:val="both"/>
        <w:rPr>
          <w:b/>
          <w:bCs/>
          <w:color w:val="000000"/>
          <w:szCs w:val="24"/>
        </w:rPr>
      </w:pPr>
      <w:r w:rsidRPr="00B75484">
        <w:rPr>
          <w:b/>
          <w:bCs/>
          <w:color w:val="000000"/>
          <w:szCs w:val="24"/>
        </w:rPr>
        <w:t>A Câmara Municipal de Araruama</w:t>
      </w:r>
      <w:r w:rsidRPr="000366CF">
        <w:rPr>
          <w:bCs/>
          <w:color w:val="000000"/>
          <w:szCs w:val="24"/>
        </w:rPr>
        <w:t xml:space="preserve"> aprova e a Exma.</w:t>
      </w:r>
      <w:r>
        <w:rPr>
          <w:b/>
          <w:bCs/>
          <w:color w:val="000000"/>
          <w:szCs w:val="24"/>
        </w:rPr>
        <w:t xml:space="preserve"> </w:t>
      </w:r>
      <w:r w:rsidRPr="009323C9">
        <w:rPr>
          <w:bCs/>
          <w:color w:val="000000"/>
          <w:szCs w:val="24"/>
        </w:rPr>
        <w:t>Sra. Prefeita sanciona a seguinte Lei:</w:t>
      </w:r>
    </w:p>
    <w:p w:rsidR="00B75484" w:rsidRPr="000366CF" w:rsidRDefault="00B75484" w:rsidP="00B75484">
      <w:pPr>
        <w:ind w:left="-284" w:right="-852" w:firstLine="710"/>
        <w:jc w:val="both"/>
        <w:rPr>
          <w:bCs/>
          <w:color w:val="000000"/>
          <w:szCs w:val="24"/>
        </w:rPr>
      </w:pPr>
    </w:p>
    <w:p w:rsidR="00B75484" w:rsidRPr="000366CF" w:rsidRDefault="00B75484" w:rsidP="00B75484">
      <w:pPr>
        <w:ind w:left="-284" w:right="-852" w:firstLine="710"/>
        <w:jc w:val="both"/>
        <w:rPr>
          <w:bCs/>
          <w:color w:val="000000"/>
          <w:szCs w:val="24"/>
        </w:rPr>
      </w:pPr>
      <w:r w:rsidRPr="000366CF">
        <w:rPr>
          <w:b/>
          <w:bCs/>
          <w:color w:val="000000"/>
          <w:szCs w:val="24"/>
        </w:rPr>
        <w:t xml:space="preserve">Art. 1º. </w:t>
      </w:r>
      <w:r w:rsidRPr="000366CF">
        <w:rPr>
          <w:bCs/>
          <w:color w:val="000000"/>
          <w:szCs w:val="24"/>
        </w:rPr>
        <w:t>Será realizada em toda a rede pública municipal de saúde a "Semana Municipal de Combate e Prevenção ao Enfarte na Infância e Adolescência" com duração de uma semana a partir do início da Semana do Coração.</w:t>
      </w:r>
    </w:p>
    <w:p w:rsidR="00B75484" w:rsidRPr="00B75484" w:rsidRDefault="00B75484" w:rsidP="00B75484">
      <w:pPr>
        <w:ind w:left="-284" w:right="-852" w:firstLine="710"/>
        <w:jc w:val="both"/>
        <w:rPr>
          <w:bCs/>
          <w:color w:val="000000"/>
          <w:sz w:val="16"/>
          <w:szCs w:val="16"/>
        </w:rPr>
      </w:pPr>
    </w:p>
    <w:p w:rsidR="00B75484" w:rsidRPr="000366CF" w:rsidRDefault="00B75484" w:rsidP="00B75484">
      <w:pPr>
        <w:ind w:left="-284" w:right="-852" w:firstLine="710"/>
        <w:jc w:val="both"/>
        <w:rPr>
          <w:bCs/>
          <w:color w:val="000000"/>
          <w:szCs w:val="24"/>
        </w:rPr>
      </w:pPr>
      <w:r w:rsidRPr="000366CF">
        <w:rPr>
          <w:b/>
          <w:bCs/>
          <w:color w:val="000000"/>
          <w:szCs w:val="24"/>
        </w:rPr>
        <w:t>Art. 2º</w:t>
      </w:r>
      <w:r>
        <w:rPr>
          <w:bCs/>
          <w:color w:val="000000"/>
          <w:szCs w:val="24"/>
        </w:rPr>
        <w:t>.</w:t>
      </w:r>
      <w:r w:rsidRPr="000366CF">
        <w:rPr>
          <w:bCs/>
          <w:color w:val="000000"/>
          <w:szCs w:val="24"/>
        </w:rPr>
        <w:t xml:space="preserve"> A organização e implantação da "Semana Municipal de Combate e Prevenção ao Enfarte na Infância e Adolescência" ficará</w:t>
      </w:r>
      <w:r>
        <w:rPr>
          <w:bCs/>
          <w:color w:val="000000"/>
          <w:szCs w:val="24"/>
        </w:rPr>
        <w:t xml:space="preserve"> a cargo</w:t>
      </w:r>
      <w:r w:rsidRPr="000366CF">
        <w:rPr>
          <w:bCs/>
          <w:color w:val="000000"/>
          <w:szCs w:val="24"/>
        </w:rPr>
        <w:t xml:space="preserve"> d</w:t>
      </w:r>
      <w:r>
        <w:rPr>
          <w:bCs/>
          <w:color w:val="000000"/>
          <w:szCs w:val="24"/>
        </w:rPr>
        <w:t>o P</w:t>
      </w:r>
      <w:r w:rsidRPr="000366CF">
        <w:rPr>
          <w:bCs/>
          <w:color w:val="000000"/>
          <w:szCs w:val="24"/>
        </w:rPr>
        <w:t>oder Executivo.</w:t>
      </w:r>
    </w:p>
    <w:p w:rsidR="00B75484" w:rsidRPr="00B75484" w:rsidRDefault="00B75484" w:rsidP="00B75484">
      <w:pPr>
        <w:ind w:left="-284" w:right="-852" w:firstLine="710"/>
        <w:jc w:val="both"/>
        <w:rPr>
          <w:bCs/>
          <w:color w:val="000000"/>
          <w:sz w:val="16"/>
          <w:szCs w:val="16"/>
        </w:rPr>
      </w:pPr>
    </w:p>
    <w:p w:rsidR="00B75484" w:rsidRPr="000366CF" w:rsidRDefault="00B75484" w:rsidP="00B75484">
      <w:pPr>
        <w:ind w:left="-284" w:right="-852" w:firstLine="710"/>
        <w:jc w:val="both"/>
        <w:rPr>
          <w:bCs/>
          <w:color w:val="000000"/>
          <w:szCs w:val="24"/>
        </w:rPr>
      </w:pPr>
      <w:r w:rsidRPr="000366CF">
        <w:rPr>
          <w:b/>
          <w:bCs/>
          <w:color w:val="000000"/>
          <w:szCs w:val="24"/>
        </w:rPr>
        <w:t>Art. 3º</w:t>
      </w:r>
      <w:r>
        <w:rPr>
          <w:bCs/>
          <w:color w:val="000000"/>
          <w:szCs w:val="24"/>
        </w:rPr>
        <w:t xml:space="preserve">. </w:t>
      </w:r>
      <w:r w:rsidRPr="000366CF">
        <w:rPr>
          <w:bCs/>
          <w:color w:val="000000"/>
          <w:szCs w:val="24"/>
        </w:rPr>
        <w:t xml:space="preserve"> A "Semana Municipal de Combate e Prevenção ao Enfarte na Infância e Adolescência" deverá compreender as seguintes atividades:</w:t>
      </w:r>
    </w:p>
    <w:p w:rsidR="00B75484" w:rsidRPr="000366CF" w:rsidRDefault="00B75484" w:rsidP="00B75484">
      <w:pPr>
        <w:ind w:left="-284" w:right="-852" w:firstLine="710"/>
        <w:jc w:val="both"/>
        <w:rPr>
          <w:bCs/>
          <w:color w:val="000000"/>
          <w:szCs w:val="24"/>
        </w:rPr>
      </w:pPr>
    </w:p>
    <w:p w:rsidR="00B75484" w:rsidRDefault="00B75484" w:rsidP="00B75484">
      <w:pPr>
        <w:ind w:left="-284" w:right="-852" w:firstLine="710"/>
        <w:jc w:val="both"/>
        <w:rPr>
          <w:bCs/>
          <w:color w:val="000000"/>
          <w:szCs w:val="24"/>
        </w:rPr>
      </w:pPr>
      <w:r w:rsidRPr="00B75484">
        <w:rPr>
          <w:b/>
          <w:bCs/>
          <w:color w:val="000000"/>
          <w:szCs w:val="24"/>
        </w:rPr>
        <w:t>I -</w:t>
      </w:r>
      <w:r w:rsidRPr="000366CF">
        <w:rPr>
          <w:bCs/>
          <w:color w:val="000000"/>
          <w:szCs w:val="24"/>
        </w:rPr>
        <w:t xml:space="preserve"> promoção de ampla divulgação nos meios de comunicação, respeitado o disposto no artigo 37, parágrafo 1° da Constituição Federal;</w:t>
      </w:r>
    </w:p>
    <w:p w:rsidR="00B75484" w:rsidRDefault="00B75484" w:rsidP="00B75484">
      <w:pPr>
        <w:ind w:left="-284" w:right="-852" w:firstLine="710"/>
        <w:jc w:val="both"/>
        <w:rPr>
          <w:bCs/>
          <w:color w:val="000000"/>
          <w:szCs w:val="24"/>
        </w:rPr>
      </w:pPr>
      <w:r w:rsidRPr="00B75484">
        <w:rPr>
          <w:b/>
          <w:bCs/>
          <w:color w:val="000000"/>
          <w:szCs w:val="24"/>
        </w:rPr>
        <w:t>II -</w:t>
      </w:r>
      <w:r w:rsidRPr="000366CF">
        <w:rPr>
          <w:bCs/>
          <w:color w:val="000000"/>
          <w:szCs w:val="24"/>
        </w:rPr>
        <w:t xml:space="preserve"> celebração de parcerias com universidades, sindicatos, e demais entidades da sociedade civil, para a organização de debates e palestras sobre a prevenção de enfarte na infância e adolescência;</w:t>
      </w:r>
    </w:p>
    <w:p w:rsidR="00B75484" w:rsidRPr="000366CF" w:rsidRDefault="00B75484" w:rsidP="00B75484">
      <w:pPr>
        <w:ind w:left="-284" w:right="-852" w:firstLine="710"/>
        <w:jc w:val="both"/>
        <w:rPr>
          <w:bCs/>
          <w:color w:val="000000"/>
          <w:szCs w:val="24"/>
        </w:rPr>
      </w:pPr>
      <w:r w:rsidRPr="00B75484">
        <w:rPr>
          <w:b/>
          <w:bCs/>
          <w:color w:val="000000"/>
          <w:szCs w:val="24"/>
        </w:rPr>
        <w:t>III -</w:t>
      </w:r>
      <w:r w:rsidRPr="000366CF">
        <w:rPr>
          <w:bCs/>
          <w:color w:val="000000"/>
          <w:szCs w:val="24"/>
        </w:rPr>
        <w:t xml:space="preserve"> realização de outros procedimentos úteis para a consecução dos objetivos</w:t>
      </w:r>
      <w:r>
        <w:rPr>
          <w:bCs/>
          <w:color w:val="000000"/>
          <w:szCs w:val="24"/>
        </w:rPr>
        <w:t xml:space="preserve"> desta Lei.</w:t>
      </w:r>
    </w:p>
    <w:p w:rsidR="00B75484" w:rsidRPr="00B75484" w:rsidRDefault="00B75484" w:rsidP="00B75484">
      <w:pPr>
        <w:ind w:left="-284" w:right="-852" w:firstLine="710"/>
        <w:jc w:val="both"/>
        <w:rPr>
          <w:bCs/>
          <w:color w:val="000000"/>
          <w:sz w:val="16"/>
          <w:szCs w:val="16"/>
        </w:rPr>
      </w:pPr>
    </w:p>
    <w:p w:rsidR="00B75484" w:rsidRPr="000366CF" w:rsidRDefault="00B75484" w:rsidP="00B75484">
      <w:pPr>
        <w:ind w:left="-284" w:right="-852" w:firstLine="710"/>
        <w:jc w:val="both"/>
        <w:rPr>
          <w:bCs/>
          <w:color w:val="000000"/>
          <w:szCs w:val="24"/>
        </w:rPr>
      </w:pPr>
      <w:r w:rsidRPr="000366CF">
        <w:rPr>
          <w:b/>
          <w:bCs/>
          <w:color w:val="000000"/>
          <w:szCs w:val="24"/>
        </w:rPr>
        <w:t>Parágrafo Único.</w:t>
      </w:r>
      <w:r w:rsidRPr="000366CF">
        <w:rPr>
          <w:bCs/>
          <w:color w:val="000000"/>
          <w:szCs w:val="24"/>
        </w:rPr>
        <w:t xml:space="preserve"> Fica o Poder Executivo autorizado a firmar convênios ou outros ajustes com a S</w:t>
      </w:r>
      <w:r>
        <w:rPr>
          <w:bCs/>
          <w:color w:val="000000"/>
          <w:szCs w:val="24"/>
        </w:rPr>
        <w:t>ecretaria de Saúde no M</w:t>
      </w:r>
      <w:r w:rsidRPr="000366CF">
        <w:rPr>
          <w:bCs/>
          <w:color w:val="000000"/>
          <w:szCs w:val="24"/>
        </w:rPr>
        <w:t>unicípio de Araruama e com o Ministério da Saúde, para a efetivação dos objetivos desta Lei.</w:t>
      </w:r>
    </w:p>
    <w:p w:rsidR="00B75484" w:rsidRPr="00B75484" w:rsidRDefault="00B75484" w:rsidP="00B75484">
      <w:pPr>
        <w:ind w:left="-284" w:right="-852" w:firstLine="710"/>
        <w:jc w:val="both"/>
        <w:rPr>
          <w:bCs/>
          <w:color w:val="000000"/>
          <w:sz w:val="16"/>
          <w:szCs w:val="16"/>
        </w:rPr>
      </w:pPr>
    </w:p>
    <w:p w:rsidR="00B75484" w:rsidRPr="000366CF" w:rsidRDefault="00B75484" w:rsidP="00B75484">
      <w:pPr>
        <w:ind w:left="-284" w:right="-852" w:firstLine="710"/>
        <w:jc w:val="both"/>
        <w:rPr>
          <w:bCs/>
          <w:color w:val="000000"/>
          <w:szCs w:val="24"/>
        </w:rPr>
      </w:pPr>
      <w:r w:rsidRPr="000366CF">
        <w:rPr>
          <w:b/>
          <w:bCs/>
          <w:color w:val="000000"/>
          <w:szCs w:val="24"/>
        </w:rPr>
        <w:t>Art. 4º</w:t>
      </w:r>
      <w:r>
        <w:rPr>
          <w:bCs/>
          <w:color w:val="000000"/>
          <w:szCs w:val="24"/>
        </w:rPr>
        <w:t xml:space="preserve">. </w:t>
      </w:r>
      <w:r w:rsidRPr="000366CF">
        <w:rPr>
          <w:bCs/>
          <w:color w:val="000000"/>
          <w:szCs w:val="24"/>
        </w:rPr>
        <w:t xml:space="preserve"> O Executivo Municipal regulamentará a presente Lei em trinta dias a partir de sua publicação.</w:t>
      </w:r>
    </w:p>
    <w:p w:rsidR="00B75484" w:rsidRPr="00B75484" w:rsidRDefault="00B75484" w:rsidP="00B75484">
      <w:pPr>
        <w:ind w:left="-284" w:right="-852" w:firstLine="710"/>
        <w:jc w:val="both"/>
        <w:rPr>
          <w:bCs/>
          <w:color w:val="000000"/>
          <w:sz w:val="16"/>
          <w:szCs w:val="16"/>
        </w:rPr>
      </w:pPr>
    </w:p>
    <w:p w:rsidR="00B75484" w:rsidRPr="00B75484" w:rsidRDefault="00B75484" w:rsidP="00B75484">
      <w:pPr>
        <w:ind w:left="-284" w:right="-852" w:firstLine="710"/>
        <w:jc w:val="both"/>
        <w:rPr>
          <w:bCs/>
          <w:color w:val="000000"/>
          <w:szCs w:val="24"/>
        </w:rPr>
      </w:pPr>
      <w:r w:rsidRPr="000366CF">
        <w:rPr>
          <w:b/>
          <w:bCs/>
          <w:color w:val="000000"/>
          <w:szCs w:val="24"/>
        </w:rPr>
        <w:t>Art. 5º.</w:t>
      </w:r>
      <w:r>
        <w:rPr>
          <w:bCs/>
          <w:color w:val="000000"/>
          <w:szCs w:val="24"/>
        </w:rPr>
        <w:t xml:space="preserve"> </w:t>
      </w:r>
      <w:r w:rsidRPr="000366CF">
        <w:rPr>
          <w:bCs/>
          <w:color w:val="000000"/>
          <w:szCs w:val="24"/>
        </w:rPr>
        <w:t xml:space="preserve"> Esta Lei entrará em vigor na data de sua publicação, revogadas as disposições em contrário.</w:t>
      </w:r>
    </w:p>
    <w:p w:rsidR="000E3F8D" w:rsidRDefault="000E3F8D" w:rsidP="000E3F8D">
      <w:pPr>
        <w:shd w:val="clear" w:color="auto" w:fill="FFFFFF"/>
        <w:spacing w:line="319" w:lineRule="atLeast"/>
        <w:ind w:left="284" w:firstLine="1843"/>
        <w:rPr>
          <w:rFonts w:ascii="Arial" w:hAnsi="Arial" w:cs="Arial"/>
          <w:b/>
          <w:color w:val="000000" w:themeColor="text1"/>
          <w:szCs w:val="24"/>
        </w:rPr>
      </w:pPr>
    </w:p>
    <w:p w:rsidR="0002308A" w:rsidRPr="00D76F8A" w:rsidRDefault="0002308A" w:rsidP="00D76F8A">
      <w:pPr>
        <w:ind w:left="-284" w:right="-852"/>
        <w:jc w:val="center"/>
        <w:rPr>
          <w:szCs w:val="24"/>
        </w:rPr>
      </w:pPr>
      <w:r w:rsidRPr="00D76F8A">
        <w:rPr>
          <w:szCs w:val="24"/>
        </w:rPr>
        <w:t>Gabinete da Prefeita, 20 de julho de 2017.</w:t>
      </w:r>
    </w:p>
    <w:p w:rsidR="0002308A" w:rsidRPr="00013CBB" w:rsidRDefault="0002308A" w:rsidP="00D76F8A">
      <w:pPr>
        <w:pStyle w:val="Corpodetexto"/>
        <w:tabs>
          <w:tab w:val="clear" w:pos="426"/>
          <w:tab w:val="left" w:pos="708"/>
        </w:tabs>
        <w:ind w:right="-852"/>
        <w:rPr>
          <w:i/>
          <w:color w:val="262626"/>
          <w:szCs w:val="24"/>
        </w:rPr>
      </w:pPr>
    </w:p>
    <w:p w:rsidR="0002308A" w:rsidRDefault="0002308A" w:rsidP="00013CBB">
      <w:pPr>
        <w:pStyle w:val="Corpodetexto"/>
        <w:tabs>
          <w:tab w:val="clear" w:pos="426"/>
          <w:tab w:val="left" w:pos="708"/>
        </w:tabs>
        <w:ind w:right="-852"/>
        <w:rPr>
          <w:i/>
          <w:color w:val="262626"/>
          <w:szCs w:val="24"/>
        </w:rPr>
      </w:pPr>
    </w:p>
    <w:p w:rsidR="000A20B4" w:rsidRDefault="000A20B4" w:rsidP="00013CBB">
      <w:pPr>
        <w:pStyle w:val="Corpodetexto"/>
        <w:tabs>
          <w:tab w:val="clear" w:pos="426"/>
          <w:tab w:val="left" w:pos="708"/>
        </w:tabs>
        <w:ind w:right="-852"/>
        <w:rPr>
          <w:i/>
          <w:color w:val="262626"/>
          <w:szCs w:val="24"/>
        </w:rPr>
      </w:pPr>
    </w:p>
    <w:p w:rsidR="000A20B4" w:rsidRPr="00013CBB" w:rsidRDefault="000A20B4" w:rsidP="00013CBB">
      <w:pPr>
        <w:pStyle w:val="Corpodetexto"/>
        <w:tabs>
          <w:tab w:val="clear" w:pos="426"/>
          <w:tab w:val="left" w:pos="708"/>
        </w:tabs>
        <w:ind w:right="-852"/>
        <w:rPr>
          <w:i/>
          <w:color w:val="262626"/>
          <w:szCs w:val="24"/>
        </w:rPr>
      </w:pPr>
    </w:p>
    <w:p w:rsidR="00693215" w:rsidRPr="00013CBB" w:rsidRDefault="00693215" w:rsidP="00013CB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color w:val="262626"/>
          <w:sz w:val="28"/>
          <w:szCs w:val="28"/>
        </w:rPr>
      </w:pPr>
      <w:r w:rsidRPr="00013CBB">
        <w:rPr>
          <w:i/>
          <w:color w:val="262626"/>
          <w:sz w:val="28"/>
          <w:szCs w:val="28"/>
        </w:rPr>
        <w:t xml:space="preserve">Lívia </w:t>
      </w:r>
      <w:proofErr w:type="spellStart"/>
      <w:r w:rsidRPr="00013CBB">
        <w:rPr>
          <w:i/>
          <w:color w:val="262626"/>
          <w:sz w:val="28"/>
          <w:szCs w:val="28"/>
        </w:rPr>
        <w:t>Bello</w:t>
      </w:r>
      <w:proofErr w:type="spellEnd"/>
    </w:p>
    <w:p w:rsidR="001758D3" w:rsidRPr="00013CBB" w:rsidRDefault="001758D3" w:rsidP="00013CB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  <w:r w:rsidRPr="00013CBB">
        <w:rPr>
          <w:color w:val="262626"/>
          <w:szCs w:val="24"/>
        </w:rPr>
        <w:t>“ Lívia de Chiquinho”</w:t>
      </w:r>
    </w:p>
    <w:p w:rsidR="00693215" w:rsidRPr="00013CBB" w:rsidRDefault="00693215" w:rsidP="00013CB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  <w:r w:rsidRPr="00013CBB">
        <w:rPr>
          <w:color w:val="262626"/>
          <w:szCs w:val="24"/>
        </w:rPr>
        <w:t>Prefeita</w:t>
      </w:r>
    </w:p>
    <w:sectPr w:rsidR="00693215" w:rsidRPr="00013CBB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98C" w:rsidRDefault="0057198C" w:rsidP="003620ED">
      <w:r>
        <w:separator/>
      </w:r>
    </w:p>
  </w:endnote>
  <w:endnote w:type="continuationSeparator" w:id="0">
    <w:p w:rsidR="0057198C" w:rsidRDefault="0057198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98C" w:rsidRDefault="0057198C" w:rsidP="003620ED">
      <w:r>
        <w:separator/>
      </w:r>
    </w:p>
  </w:footnote>
  <w:footnote w:type="continuationSeparator" w:id="0">
    <w:p w:rsidR="0057198C" w:rsidRDefault="0057198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719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198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719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3CBB"/>
    <w:rsid w:val="0002308A"/>
    <w:rsid w:val="000969DE"/>
    <w:rsid w:val="000A20B4"/>
    <w:rsid w:val="000C2E0D"/>
    <w:rsid w:val="000E3F8D"/>
    <w:rsid w:val="001307F5"/>
    <w:rsid w:val="001758D3"/>
    <w:rsid w:val="001C4613"/>
    <w:rsid w:val="0020163E"/>
    <w:rsid w:val="0023296C"/>
    <w:rsid w:val="002451E8"/>
    <w:rsid w:val="00252243"/>
    <w:rsid w:val="00294D49"/>
    <w:rsid w:val="002C7EBF"/>
    <w:rsid w:val="00351568"/>
    <w:rsid w:val="003620ED"/>
    <w:rsid w:val="003832A5"/>
    <w:rsid w:val="00426029"/>
    <w:rsid w:val="004D036F"/>
    <w:rsid w:val="004E099E"/>
    <w:rsid w:val="00542E65"/>
    <w:rsid w:val="0057198C"/>
    <w:rsid w:val="005957A0"/>
    <w:rsid w:val="005B7A34"/>
    <w:rsid w:val="005C3EA4"/>
    <w:rsid w:val="005E59A3"/>
    <w:rsid w:val="00672197"/>
    <w:rsid w:val="0068091C"/>
    <w:rsid w:val="00693215"/>
    <w:rsid w:val="00705B31"/>
    <w:rsid w:val="00707AFF"/>
    <w:rsid w:val="00710C29"/>
    <w:rsid w:val="0074013F"/>
    <w:rsid w:val="00761CB0"/>
    <w:rsid w:val="00775B99"/>
    <w:rsid w:val="00783C3B"/>
    <w:rsid w:val="007D05B0"/>
    <w:rsid w:val="007F1241"/>
    <w:rsid w:val="00812984"/>
    <w:rsid w:val="00821DB7"/>
    <w:rsid w:val="00867EF9"/>
    <w:rsid w:val="008943DD"/>
    <w:rsid w:val="008B1D6C"/>
    <w:rsid w:val="008C43D3"/>
    <w:rsid w:val="009A1755"/>
    <w:rsid w:val="009B4743"/>
    <w:rsid w:val="009C5346"/>
    <w:rsid w:val="009E355A"/>
    <w:rsid w:val="009E3982"/>
    <w:rsid w:val="00A14200"/>
    <w:rsid w:val="00A152F7"/>
    <w:rsid w:val="00A60578"/>
    <w:rsid w:val="00A76D87"/>
    <w:rsid w:val="00A87F89"/>
    <w:rsid w:val="00A91DB6"/>
    <w:rsid w:val="00A97240"/>
    <w:rsid w:val="00AE41A9"/>
    <w:rsid w:val="00B37FE7"/>
    <w:rsid w:val="00B47816"/>
    <w:rsid w:val="00B7436D"/>
    <w:rsid w:val="00B75484"/>
    <w:rsid w:val="00BA07CD"/>
    <w:rsid w:val="00C50849"/>
    <w:rsid w:val="00C607CD"/>
    <w:rsid w:val="00C60B7A"/>
    <w:rsid w:val="00D23A4C"/>
    <w:rsid w:val="00D60469"/>
    <w:rsid w:val="00D7093D"/>
    <w:rsid w:val="00D76F8A"/>
    <w:rsid w:val="00DA12FA"/>
    <w:rsid w:val="00DB3BBB"/>
    <w:rsid w:val="00EE4365"/>
    <w:rsid w:val="00EF3269"/>
    <w:rsid w:val="00EF3472"/>
    <w:rsid w:val="00F05BC2"/>
    <w:rsid w:val="00F1302C"/>
    <w:rsid w:val="00F81361"/>
    <w:rsid w:val="00FA426A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5FB9654-673B-4891-B7BC-E76AD504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3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13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3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13CB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13C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3CBB"/>
    <w:pPr>
      <w:spacing w:before="100" w:beforeAutospacing="1" w:after="100" w:afterAutospacing="1"/>
      <w:jc w:val="both"/>
    </w:pPr>
    <w:rPr>
      <w:szCs w:val="24"/>
    </w:rPr>
  </w:style>
  <w:style w:type="character" w:customStyle="1" w:styleId="apple-converted-space">
    <w:name w:val="apple-converted-space"/>
    <w:basedOn w:val="Fontepargpadro"/>
    <w:rsid w:val="00013CBB"/>
  </w:style>
  <w:style w:type="character" w:customStyle="1" w:styleId="textojustificado">
    <w:name w:val="textojustificado"/>
    <w:basedOn w:val="Fontepargpadro"/>
    <w:rsid w:val="00013CBB"/>
  </w:style>
  <w:style w:type="character" w:styleId="Forte">
    <w:name w:val="Strong"/>
    <w:basedOn w:val="Fontepargpadro"/>
    <w:uiPriority w:val="22"/>
    <w:qFormat/>
    <w:rsid w:val="00013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C2AF8-FD0C-4C32-9364-516BEA8E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2017-07-25T18:30:00Z</cp:lastPrinted>
  <dcterms:created xsi:type="dcterms:W3CDTF">2018-12-03T13:34:00Z</dcterms:created>
  <dcterms:modified xsi:type="dcterms:W3CDTF">2018-12-03T13:34:00Z</dcterms:modified>
</cp:coreProperties>
</file>