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C8" w:rsidRDefault="00867FC8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</w:p>
    <w:p w:rsidR="00BC7851" w:rsidRPr="00A11C89" w:rsidRDefault="008158BE" w:rsidP="00A11C89">
      <w:pPr>
        <w:autoSpaceDE w:val="0"/>
        <w:autoSpaceDN w:val="0"/>
        <w:adjustRightInd w:val="0"/>
        <w:ind w:left="-284"/>
        <w:jc w:val="center"/>
        <w:rPr>
          <w:b/>
          <w:bCs/>
          <w:iCs/>
          <w:sz w:val="22"/>
          <w:szCs w:val="22"/>
          <w:u w:val="single"/>
        </w:rPr>
      </w:pPr>
      <w:r w:rsidRPr="001C4567">
        <w:rPr>
          <w:b/>
          <w:bCs/>
          <w:iCs/>
          <w:sz w:val="22"/>
          <w:szCs w:val="22"/>
          <w:u w:val="single"/>
        </w:rPr>
        <w:t xml:space="preserve">LEI Nº </w:t>
      </w:r>
      <w:r w:rsidR="00BC7851" w:rsidRPr="001C4567">
        <w:rPr>
          <w:b/>
          <w:bCs/>
          <w:iCs/>
          <w:sz w:val="22"/>
          <w:szCs w:val="22"/>
          <w:u w:val="single"/>
        </w:rPr>
        <w:t>2.</w:t>
      </w:r>
      <w:r w:rsidR="00B219A2">
        <w:rPr>
          <w:b/>
          <w:bCs/>
          <w:iCs/>
          <w:sz w:val="22"/>
          <w:szCs w:val="22"/>
          <w:u w:val="single"/>
        </w:rPr>
        <w:t>191</w:t>
      </w:r>
      <w:r w:rsidRPr="001C4567">
        <w:rPr>
          <w:b/>
          <w:bCs/>
          <w:iCs/>
          <w:sz w:val="22"/>
          <w:szCs w:val="22"/>
          <w:u w:val="single"/>
        </w:rPr>
        <w:t xml:space="preserve"> DE </w:t>
      </w:r>
      <w:r w:rsidR="00B219A2">
        <w:rPr>
          <w:b/>
          <w:bCs/>
          <w:iCs/>
          <w:sz w:val="22"/>
          <w:szCs w:val="22"/>
          <w:u w:val="single"/>
        </w:rPr>
        <w:t>20</w:t>
      </w:r>
      <w:r w:rsidRPr="001C4567">
        <w:rPr>
          <w:b/>
          <w:bCs/>
          <w:iCs/>
          <w:sz w:val="22"/>
          <w:szCs w:val="22"/>
          <w:u w:val="single"/>
        </w:rPr>
        <w:t xml:space="preserve"> DE </w:t>
      </w:r>
      <w:r w:rsidR="00BC7851" w:rsidRPr="001C4567">
        <w:rPr>
          <w:b/>
          <w:bCs/>
          <w:iCs/>
          <w:sz w:val="22"/>
          <w:szCs w:val="22"/>
          <w:u w:val="single"/>
        </w:rPr>
        <w:t>J</w:t>
      </w:r>
      <w:r w:rsidR="00B219A2">
        <w:rPr>
          <w:b/>
          <w:bCs/>
          <w:iCs/>
          <w:sz w:val="22"/>
          <w:szCs w:val="22"/>
          <w:u w:val="single"/>
        </w:rPr>
        <w:t>ULH</w:t>
      </w:r>
      <w:r w:rsidR="00BC7851" w:rsidRPr="001C4567">
        <w:rPr>
          <w:b/>
          <w:bCs/>
          <w:iCs/>
          <w:sz w:val="22"/>
          <w:szCs w:val="22"/>
          <w:u w:val="single"/>
        </w:rPr>
        <w:t>O</w:t>
      </w:r>
      <w:r w:rsidRPr="001C4567">
        <w:rPr>
          <w:b/>
          <w:bCs/>
          <w:iCs/>
          <w:sz w:val="22"/>
          <w:szCs w:val="22"/>
          <w:u w:val="single"/>
        </w:rPr>
        <w:t xml:space="preserve"> DE 201</w:t>
      </w:r>
      <w:r w:rsidR="00B219A2">
        <w:rPr>
          <w:b/>
          <w:bCs/>
          <w:iCs/>
          <w:sz w:val="22"/>
          <w:szCs w:val="22"/>
          <w:u w:val="single"/>
        </w:rPr>
        <w:t>7</w:t>
      </w:r>
    </w:p>
    <w:p w:rsidR="004B1179" w:rsidRPr="001C4567" w:rsidRDefault="004B1179" w:rsidP="00F661B4">
      <w:pPr>
        <w:tabs>
          <w:tab w:val="left" w:pos="3686"/>
        </w:tabs>
        <w:ind w:left="3686"/>
        <w:jc w:val="both"/>
        <w:rPr>
          <w:bCs/>
          <w:i/>
          <w:sz w:val="22"/>
          <w:szCs w:val="22"/>
        </w:rPr>
      </w:pPr>
    </w:p>
    <w:p w:rsidR="00A11C89" w:rsidRPr="00A11C89" w:rsidRDefault="00A11C89" w:rsidP="00A11C89">
      <w:pPr>
        <w:ind w:left="3686"/>
        <w:jc w:val="both"/>
        <w:rPr>
          <w:b/>
          <w:i/>
        </w:rPr>
      </w:pPr>
      <w:r w:rsidRPr="00A11C89">
        <w:rPr>
          <w:b/>
          <w:i/>
        </w:rPr>
        <w:t>“REVOGA A LEI MUNICIPAL N º 2.109 DE 01 DE SETEMBRO DE 2016, PARA EXTINGUIR EQUÍVOCO QUANTO À ALTERAÇÃO DO NOME DA RUA QUINTINO BOCAIÚVA, E DENOMINA RUA DANYLLO CARDOSO FRANCESCHI À RUA PROJETADA LOCALIZADA NA PRAÇA DA BANDEIRA/LOTEAMENTO PEDRINHAS.”</w:t>
      </w:r>
    </w:p>
    <w:p w:rsidR="00A11C89" w:rsidRDefault="00A11C89" w:rsidP="00A11C89">
      <w:pPr>
        <w:ind w:left="3686"/>
        <w:jc w:val="both"/>
        <w:rPr>
          <w:b/>
        </w:rPr>
      </w:pPr>
    </w:p>
    <w:p w:rsidR="00A11C89" w:rsidRPr="009152ED" w:rsidRDefault="00A11C89" w:rsidP="00A11C89">
      <w:pPr>
        <w:ind w:left="3686"/>
        <w:jc w:val="both"/>
        <w:rPr>
          <w:b/>
        </w:rPr>
      </w:pPr>
      <w:r>
        <w:rPr>
          <w:b/>
        </w:rPr>
        <w:t>(Projeto de Lei nº 127/2017 de autoria do Poder Executivo)</w:t>
      </w:r>
    </w:p>
    <w:p w:rsidR="00A11C89" w:rsidRDefault="00A11C89" w:rsidP="00A11C89">
      <w:pPr>
        <w:tabs>
          <w:tab w:val="left" w:pos="3330"/>
        </w:tabs>
        <w:ind w:left="3686"/>
        <w:jc w:val="both"/>
      </w:pPr>
    </w:p>
    <w:p w:rsidR="00A11C89" w:rsidRDefault="00A11C89" w:rsidP="00A11C89">
      <w:pPr>
        <w:tabs>
          <w:tab w:val="left" w:pos="3330"/>
        </w:tabs>
        <w:ind w:left="3686"/>
        <w:jc w:val="both"/>
      </w:pPr>
      <w:r>
        <w:tab/>
      </w:r>
    </w:p>
    <w:p w:rsidR="00A11C89" w:rsidRDefault="00A11C89" w:rsidP="00A11C89">
      <w:pPr>
        <w:ind w:left="-284" w:firstLine="710"/>
        <w:jc w:val="both"/>
      </w:pPr>
    </w:p>
    <w:p w:rsidR="00A11C89" w:rsidRPr="009152ED" w:rsidRDefault="00A11C89" w:rsidP="00A11C89">
      <w:pPr>
        <w:ind w:left="-284" w:firstLine="710"/>
        <w:jc w:val="both"/>
      </w:pPr>
      <w:r w:rsidRPr="00A11C89">
        <w:rPr>
          <w:b/>
        </w:rPr>
        <w:t>A Câmara Municipal de Araruama</w:t>
      </w:r>
      <w:r w:rsidRPr="009152ED">
        <w:t xml:space="preserve"> aprova e a Exma. Sra. Prefeita sanciona a seguinte Lei:</w:t>
      </w:r>
    </w:p>
    <w:p w:rsidR="00A11C89" w:rsidRDefault="00A11C89" w:rsidP="00A11C89">
      <w:pPr>
        <w:ind w:left="-284" w:firstLine="710"/>
        <w:jc w:val="both"/>
      </w:pPr>
    </w:p>
    <w:p w:rsidR="00A11C89" w:rsidRPr="009152ED" w:rsidRDefault="00A11C89" w:rsidP="00A11C89">
      <w:pPr>
        <w:ind w:left="-284" w:firstLine="710"/>
        <w:jc w:val="both"/>
      </w:pPr>
      <w:r w:rsidRPr="009152ED">
        <w:rPr>
          <w:b/>
        </w:rPr>
        <w:t>Art. 1º.</w:t>
      </w:r>
      <w:r w:rsidRPr="009152ED">
        <w:t xml:space="preserve"> Fica revogada a Lei Municipal nº 2.109 de 01 de setembro de 2016, em face do constatado equívoco quanto a alteração do nome atribuído à Rua Quintino Bocaiúva, a qual permanece válida para todos os efeitos jurídicos e legais.</w:t>
      </w:r>
    </w:p>
    <w:p w:rsidR="00A11C89" w:rsidRDefault="00A11C89" w:rsidP="00A11C89">
      <w:pPr>
        <w:ind w:left="-284" w:firstLine="710"/>
        <w:jc w:val="both"/>
      </w:pPr>
    </w:p>
    <w:p w:rsidR="00A11C89" w:rsidRPr="009152ED" w:rsidRDefault="00A11C89" w:rsidP="00A11C89">
      <w:pPr>
        <w:ind w:left="-284" w:firstLine="710"/>
        <w:jc w:val="both"/>
        <w:rPr>
          <w:b/>
        </w:rPr>
      </w:pPr>
      <w:r w:rsidRPr="009152ED">
        <w:rPr>
          <w:b/>
        </w:rPr>
        <w:t>Art. 2º</w:t>
      </w:r>
      <w:r w:rsidRPr="009152ED">
        <w:t xml:space="preserve">. Atribui à Rua Projetada no Loteamento Pedrinhas, situado no Bairro Praça da Bandeira, o nome da Rua </w:t>
      </w:r>
      <w:proofErr w:type="spellStart"/>
      <w:r w:rsidRPr="009152ED">
        <w:rPr>
          <w:b/>
        </w:rPr>
        <w:t>Danyllo</w:t>
      </w:r>
      <w:proofErr w:type="spellEnd"/>
      <w:r w:rsidRPr="009152ED">
        <w:rPr>
          <w:b/>
        </w:rPr>
        <w:t xml:space="preserve"> Cardoso Franceschi.</w:t>
      </w:r>
    </w:p>
    <w:p w:rsidR="00A11C89" w:rsidRDefault="00A11C89" w:rsidP="00A11C89">
      <w:pPr>
        <w:ind w:left="-284" w:firstLine="710"/>
        <w:jc w:val="both"/>
        <w:rPr>
          <w:b/>
        </w:rPr>
      </w:pPr>
    </w:p>
    <w:p w:rsidR="00A11C89" w:rsidRPr="009152ED" w:rsidRDefault="00A11C89" w:rsidP="00A11C89">
      <w:pPr>
        <w:ind w:left="-284" w:firstLine="710"/>
        <w:jc w:val="both"/>
      </w:pPr>
      <w:r w:rsidRPr="009152ED">
        <w:rPr>
          <w:b/>
        </w:rPr>
        <w:t xml:space="preserve">Art. 3º. </w:t>
      </w:r>
      <w:r w:rsidRPr="009152ED">
        <w:t xml:space="preserve"> O Poder Executivo Municipal notificará ao Registro Geral de Imóveis;  as Empresas Concessionárias de Serviços Públicos da Cidade e a Empresa Brasileira de Correios e Telégrafos – CORREIOS, sobre a modificação objeto da presente Lei.</w:t>
      </w:r>
    </w:p>
    <w:p w:rsidR="00A11C89" w:rsidRDefault="00A11C89" w:rsidP="00A11C89">
      <w:pPr>
        <w:ind w:left="-284" w:firstLine="710"/>
        <w:jc w:val="both"/>
      </w:pPr>
    </w:p>
    <w:p w:rsidR="00A11C89" w:rsidRPr="009152ED" w:rsidRDefault="00A11C89" w:rsidP="00A11C89">
      <w:pPr>
        <w:ind w:left="-284" w:firstLine="710"/>
        <w:jc w:val="both"/>
      </w:pPr>
      <w:r w:rsidRPr="009152ED">
        <w:rPr>
          <w:b/>
        </w:rPr>
        <w:t>Art. 4</w:t>
      </w:r>
      <w:r w:rsidRPr="009152ED">
        <w:t>º. Esta Lei entrará em vigor na data de sua publicação, revogadas as disposições em contrário.</w:t>
      </w:r>
    </w:p>
    <w:p w:rsidR="00A11C89" w:rsidRDefault="00A11C89" w:rsidP="00A11C89">
      <w:pPr>
        <w:ind w:left="-284" w:firstLine="710"/>
        <w:jc w:val="both"/>
      </w:pPr>
    </w:p>
    <w:p w:rsidR="00DC2357" w:rsidRDefault="00DC2357" w:rsidP="001C4567">
      <w:pPr>
        <w:ind w:left="-284"/>
        <w:jc w:val="both"/>
        <w:rPr>
          <w:bCs/>
          <w:sz w:val="22"/>
          <w:szCs w:val="22"/>
        </w:rPr>
      </w:pPr>
    </w:p>
    <w:p w:rsidR="001C4567" w:rsidRPr="005E6CB4" w:rsidRDefault="001C4567" w:rsidP="005E6CB4">
      <w:pPr>
        <w:jc w:val="both"/>
        <w:rPr>
          <w:bCs/>
          <w:sz w:val="22"/>
          <w:szCs w:val="22"/>
        </w:rPr>
      </w:pPr>
    </w:p>
    <w:p w:rsidR="008158BE" w:rsidRPr="00867FC8" w:rsidRDefault="008158BE" w:rsidP="00E10869">
      <w:pPr>
        <w:ind w:left="-284"/>
        <w:jc w:val="center"/>
        <w:rPr>
          <w:bCs/>
          <w:szCs w:val="24"/>
        </w:rPr>
      </w:pPr>
      <w:r w:rsidRPr="00867FC8">
        <w:rPr>
          <w:bCs/>
          <w:szCs w:val="24"/>
        </w:rPr>
        <w:t xml:space="preserve">Gabinete da Prefeita, </w:t>
      </w:r>
      <w:r w:rsidR="00B219A2">
        <w:rPr>
          <w:bCs/>
          <w:szCs w:val="24"/>
        </w:rPr>
        <w:t>20</w:t>
      </w:r>
      <w:r w:rsidRPr="00867FC8">
        <w:rPr>
          <w:bCs/>
          <w:szCs w:val="24"/>
        </w:rPr>
        <w:t xml:space="preserve"> de </w:t>
      </w:r>
      <w:r w:rsidR="00B219A2">
        <w:rPr>
          <w:bCs/>
          <w:szCs w:val="24"/>
        </w:rPr>
        <w:t>julho</w:t>
      </w:r>
      <w:r w:rsidRPr="00867FC8">
        <w:rPr>
          <w:bCs/>
          <w:szCs w:val="24"/>
        </w:rPr>
        <w:t xml:space="preserve"> de 201</w:t>
      </w:r>
      <w:r w:rsidR="00B219A2">
        <w:rPr>
          <w:bCs/>
          <w:szCs w:val="24"/>
        </w:rPr>
        <w:t>7</w:t>
      </w:r>
    </w:p>
    <w:p w:rsidR="008158BE" w:rsidRPr="00867FC8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D4" w:rsidRDefault="009E03D4" w:rsidP="003620ED">
      <w:r>
        <w:separator/>
      </w:r>
    </w:p>
  </w:endnote>
  <w:endnote w:type="continuationSeparator" w:id="0">
    <w:p w:rsidR="009E03D4" w:rsidRDefault="009E03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D4" w:rsidRDefault="009E03D4" w:rsidP="003620ED">
      <w:r>
        <w:separator/>
      </w:r>
    </w:p>
  </w:footnote>
  <w:footnote w:type="continuationSeparator" w:id="0">
    <w:p w:rsidR="009E03D4" w:rsidRDefault="009E03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03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3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03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134B2"/>
    <w:rsid w:val="00130625"/>
    <w:rsid w:val="001503CD"/>
    <w:rsid w:val="00153D54"/>
    <w:rsid w:val="00181540"/>
    <w:rsid w:val="001B0D2C"/>
    <w:rsid w:val="001C4567"/>
    <w:rsid w:val="001C4613"/>
    <w:rsid w:val="001E1243"/>
    <w:rsid w:val="00220CDF"/>
    <w:rsid w:val="00244FE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1179"/>
    <w:rsid w:val="004B32EC"/>
    <w:rsid w:val="004D09DD"/>
    <w:rsid w:val="004E099E"/>
    <w:rsid w:val="00501706"/>
    <w:rsid w:val="0050268E"/>
    <w:rsid w:val="00522D9C"/>
    <w:rsid w:val="005957A0"/>
    <w:rsid w:val="005A1150"/>
    <w:rsid w:val="005A78FF"/>
    <w:rsid w:val="005B1296"/>
    <w:rsid w:val="005B7A34"/>
    <w:rsid w:val="005E59A3"/>
    <w:rsid w:val="005E6CB4"/>
    <w:rsid w:val="0063457A"/>
    <w:rsid w:val="00672197"/>
    <w:rsid w:val="00674FFF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34AF2"/>
    <w:rsid w:val="0075402E"/>
    <w:rsid w:val="00775B99"/>
    <w:rsid w:val="00783C3B"/>
    <w:rsid w:val="0079711F"/>
    <w:rsid w:val="007B71C8"/>
    <w:rsid w:val="007D05B0"/>
    <w:rsid w:val="007F0032"/>
    <w:rsid w:val="007F1241"/>
    <w:rsid w:val="007F684E"/>
    <w:rsid w:val="008158BE"/>
    <w:rsid w:val="00821DB7"/>
    <w:rsid w:val="00827C76"/>
    <w:rsid w:val="00860406"/>
    <w:rsid w:val="00861707"/>
    <w:rsid w:val="00867FC8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03D4"/>
    <w:rsid w:val="009E355A"/>
    <w:rsid w:val="009E4BF3"/>
    <w:rsid w:val="00A11C89"/>
    <w:rsid w:val="00A152F7"/>
    <w:rsid w:val="00A40DAF"/>
    <w:rsid w:val="00A46B92"/>
    <w:rsid w:val="00A60091"/>
    <w:rsid w:val="00A729F4"/>
    <w:rsid w:val="00A76D87"/>
    <w:rsid w:val="00A87F89"/>
    <w:rsid w:val="00AA3175"/>
    <w:rsid w:val="00AB008F"/>
    <w:rsid w:val="00B219A2"/>
    <w:rsid w:val="00B357A5"/>
    <w:rsid w:val="00B70424"/>
    <w:rsid w:val="00B705B9"/>
    <w:rsid w:val="00BA006F"/>
    <w:rsid w:val="00BA1298"/>
    <w:rsid w:val="00BA26FB"/>
    <w:rsid w:val="00BC563D"/>
    <w:rsid w:val="00BC7851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4149E"/>
    <w:rsid w:val="00D60469"/>
    <w:rsid w:val="00DC2357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661B4"/>
    <w:rsid w:val="00F81361"/>
    <w:rsid w:val="00FA426A"/>
    <w:rsid w:val="00FB402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C70F7A-9A5F-4707-A6A3-B1E822E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C456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C3CF-FD9C-4578-8101-B266E57C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2018-01-30T17:40:00Z</cp:lastPrinted>
  <dcterms:created xsi:type="dcterms:W3CDTF">2018-12-03T13:44:00Z</dcterms:created>
  <dcterms:modified xsi:type="dcterms:W3CDTF">2018-12-03T13:44:00Z</dcterms:modified>
</cp:coreProperties>
</file>