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C3" w:rsidRDefault="003E47C3" w:rsidP="00041C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47C3" w:rsidRPr="00EC092A" w:rsidRDefault="003E47C3" w:rsidP="00041C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3D" w:rsidRPr="00F441AF" w:rsidRDefault="00041CE5" w:rsidP="00F441AF">
      <w:pPr>
        <w:spacing w:line="240" w:lineRule="auto"/>
        <w:ind w:left="-284" w:right="-85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1AF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Nº  </w:t>
      </w:r>
      <w:r w:rsidR="00F441AF">
        <w:rPr>
          <w:rFonts w:ascii="Times New Roman" w:hAnsi="Times New Roman" w:cs="Times New Roman"/>
          <w:b/>
          <w:sz w:val="24"/>
          <w:szCs w:val="24"/>
          <w:u w:val="single"/>
        </w:rPr>
        <w:t>1.987</w:t>
      </w:r>
      <w:r w:rsidRPr="00F441A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F441AF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F441A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JU</w:t>
      </w:r>
      <w:r w:rsidR="00F441AF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F441AF">
        <w:rPr>
          <w:rFonts w:ascii="Times New Roman" w:hAnsi="Times New Roman" w:cs="Times New Roman"/>
          <w:b/>
          <w:sz w:val="24"/>
          <w:szCs w:val="24"/>
          <w:u w:val="single"/>
        </w:rPr>
        <w:t>HO DE 2015</w:t>
      </w:r>
    </w:p>
    <w:p w:rsidR="00041CE5" w:rsidRPr="00835A27" w:rsidRDefault="00041CE5" w:rsidP="00F441AF">
      <w:pPr>
        <w:spacing w:line="240" w:lineRule="auto"/>
        <w:ind w:left="-284"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CE5" w:rsidRPr="00F441AF" w:rsidRDefault="008843B6" w:rsidP="00F441AF">
      <w:pPr>
        <w:spacing w:line="240" w:lineRule="auto"/>
        <w:ind w:left="3686" w:right="-85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MODIFICA </w:t>
      </w:r>
      <w:r w:rsidR="00041CE5" w:rsidRPr="00F441AF">
        <w:rPr>
          <w:rFonts w:ascii="Times New Roman" w:hAnsi="Times New Roman" w:cs="Times New Roman"/>
          <w:b/>
          <w:i/>
          <w:sz w:val="24"/>
          <w:szCs w:val="24"/>
        </w:rPr>
        <w:t>O NOME DA RUA SÃO JOSÉ, SITO NO LOTEAMENTO CIDADE ATLÂNTICA EM PRAIA SEC</w:t>
      </w:r>
      <w:r w:rsidR="007B1AA8" w:rsidRPr="00F441AF">
        <w:rPr>
          <w:rFonts w:ascii="Times New Roman" w:hAnsi="Times New Roman" w:cs="Times New Roman"/>
          <w:b/>
          <w:i/>
          <w:sz w:val="24"/>
          <w:szCs w:val="24"/>
        </w:rPr>
        <w:t>A, 4º DISTRITO, DESTE MUNICÍPIO, QUE PASSARÁ A CHAMAR RUA ANTÔNIO CASTANHO JUNIOR.</w:t>
      </w:r>
    </w:p>
    <w:p w:rsidR="00DE6837" w:rsidRPr="00835A27" w:rsidRDefault="00DE6837" w:rsidP="00F441AF">
      <w:pPr>
        <w:spacing w:line="240" w:lineRule="auto"/>
        <w:ind w:left="3686"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837" w:rsidRPr="00835A27" w:rsidRDefault="00DE6837" w:rsidP="00F441AF">
      <w:pPr>
        <w:spacing w:line="240" w:lineRule="auto"/>
        <w:ind w:left="3686" w:right="-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27">
        <w:rPr>
          <w:rFonts w:ascii="Times New Roman" w:hAnsi="Times New Roman" w:cs="Times New Roman"/>
          <w:b/>
          <w:sz w:val="24"/>
          <w:szCs w:val="24"/>
        </w:rPr>
        <w:t>(Projeto de Lei nº 76 de autoria do Vereador Jos</w:t>
      </w:r>
      <w:r w:rsidR="00EC092A" w:rsidRPr="00835A27">
        <w:rPr>
          <w:rFonts w:ascii="Times New Roman" w:hAnsi="Times New Roman" w:cs="Times New Roman"/>
          <w:b/>
          <w:sz w:val="24"/>
          <w:szCs w:val="24"/>
        </w:rPr>
        <w:t>é Domingues Eurico)</w:t>
      </w:r>
    </w:p>
    <w:p w:rsidR="00041CE5" w:rsidRPr="00835A27" w:rsidRDefault="00041CE5" w:rsidP="00F441AF">
      <w:pPr>
        <w:spacing w:line="240" w:lineRule="auto"/>
        <w:ind w:left="-28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7B1AA8" w:rsidRDefault="00041CE5" w:rsidP="00F441AF">
      <w:pPr>
        <w:spacing w:line="240" w:lineRule="auto"/>
        <w:ind w:left="-284"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1AF">
        <w:rPr>
          <w:rFonts w:ascii="Times New Roman" w:hAnsi="Times New Roman" w:cs="Times New Roman"/>
          <w:b/>
          <w:sz w:val="24"/>
          <w:szCs w:val="24"/>
        </w:rPr>
        <w:t>A Câmara Municipal de Araruama</w:t>
      </w:r>
      <w:r w:rsidR="007B1AA8" w:rsidRPr="00835A27">
        <w:rPr>
          <w:rFonts w:ascii="Times New Roman" w:hAnsi="Times New Roman" w:cs="Times New Roman"/>
          <w:sz w:val="24"/>
          <w:szCs w:val="24"/>
        </w:rPr>
        <w:t xml:space="preserve"> aprova e o Exmo. Sr. Prefeito sanciona a seguinte Lei:</w:t>
      </w:r>
    </w:p>
    <w:p w:rsidR="00F441AF" w:rsidRPr="00835A27" w:rsidRDefault="00F441AF" w:rsidP="00F441AF">
      <w:pPr>
        <w:spacing w:line="240" w:lineRule="auto"/>
        <w:ind w:left="-284" w:right="-8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AA8" w:rsidRPr="00835A27" w:rsidRDefault="007B1AA8" w:rsidP="00F441AF">
      <w:pPr>
        <w:spacing w:line="240" w:lineRule="auto"/>
        <w:ind w:left="-284" w:right="-852" w:firstLine="709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835A27">
        <w:rPr>
          <w:rFonts w:ascii="Times New Roman" w:hAnsi="Times New Roman" w:cs="Times New Roman"/>
          <w:b/>
          <w:sz w:val="24"/>
          <w:szCs w:val="24"/>
        </w:rPr>
        <w:t>Art. 1º.</w:t>
      </w:r>
      <w:r w:rsidRPr="00835A27">
        <w:rPr>
          <w:rFonts w:ascii="Times New Roman" w:hAnsi="Times New Roman" w:cs="Times New Roman"/>
          <w:sz w:val="24"/>
          <w:szCs w:val="24"/>
        </w:rPr>
        <w:t xml:space="preserve"> Fica modificada a Rua São José, sito no Loteamento Cidade Atlântica, em Praia Seca, 4</w:t>
      </w:r>
    </w:p>
    <w:p w:rsidR="007B1AA8" w:rsidRPr="00835A27" w:rsidRDefault="007B1AA8" w:rsidP="00F441AF">
      <w:pPr>
        <w:spacing w:line="240" w:lineRule="auto"/>
        <w:ind w:left="-284"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A27">
        <w:rPr>
          <w:rFonts w:ascii="Times New Roman" w:hAnsi="Times New Roman" w:cs="Times New Roman"/>
          <w:sz w:val="24"/>
          <w:szCs w:val="24"/>
        </w:rPr>
        <w:t>º Distrito, deste Município, que p</w:t>
      </w:r>
      <w:r w:rsidR="00275B6C" w:rsidRPr="00835A27">
        <w:rPr>
          <w:rFonts w:ascii="Times New Roman" w:hAnsi="Times New Roman" w:cs="Times New Roman"/>
          <w:sz w:val="24"/>
          <w:szCs w:val="24"/>
        </w:rPr>
        <w:t>assará a chamar Rua Antônio Cas</w:t>
      </w:r>
      <w:r w:rsidRPr="00835A27">
        <w:rPr>
          <w:rFonts w:ascii="Times New Roman" w:hAnsi="Times New Roman" w:cs="Times New Roman"/>
          <w:sz w:val="24"/>
          <w:szCs w:val="24"/>
        </w:rPr>
        <w:t>tanho Junior.</w:t>
      </w:r>
    </w:p>
    <w:p w:rsidR="003E47C3" w:rsidRPr="00835A27" w:rsidRDefault="003E47C3" w:rsidP="00F441AF">
      <w:pPr>
        <w:spacing w:line="240" w:lineRule="auto"/>
        <w:ind w:left="-284"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A27">
        <w:rPr>
          <w:rFonts w:ascii="Times New Roman" w:hAnsi="Times New Roman" w:cs="Times New Roman"/>
          <w:b/>
          <w:sz w:val="24"/>
          <w:szCs w:val="24"/>
        </w:rPr>
        <w:t>Art. 2º.</w:t>
      </w:r>
      <w:r w:rsidRPr="00835A27">
        <w:rPr>
          <w:rFonts w:ascii="Times New Roman" w:hAnsi="Times New Roman" w:cs="Times New Roman"/>
          <w:sz w:val="24"/>
          <w:szCs w:val="24"/>
        </w:rPr>
        <w:t xml:space="preserve">  A Municipalidade deverá no prazo de 30 (dias) oficiar as concessionárias e permissionárias de serviço público acerca da referida denominação, bem como proceder a alteração no cadastro imobiliário municipal, comunicando, inclusive, ao Registro Geral de Imóveis da Comarca.</w:t>
      </w:r>
    </w:p>
    <w:p w:rsidR="00275B6C" w:rsidRPr="00835A27" w:rsidRDefault="00275B6C" w:rsidP="00F441AF">
      <w:pPr>
        <w:spacing w:line="240" w:lineRule="auto"/>
        <w:ind w:left="-284"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A27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835A27">
        <w:rPr>
          <w:rFonts w:ascii="Times New Roman" w:hAnsi="Times New Roman" w:cs="Times New Roman"/>
          <w:sz w:val="24"/>
          <w:szCs w:val="24"/>
        </w:rPr>
        <w:t xml:space="preserve"> Durante o período de 04 (quatro) anos a partir da data de publicação desta Lei</w:t>
      </w:r>
      <w:r w:rsidR="003E47C3" w:rsidRPr="00835A27">
        <w:rPr>
          <w:rFonts w:ascii="Times New Roman" w:hAnsi="Times New Roman" w:cs="Times New Roman"/>
          <w:sz w:val="24"/>
          <w:szCs w:val="24"/>
        </w:rPr>
        <w:t>, fica estabelecido que as placas</w:t>
      </w:r>
      <w:r w:rsidRPr="00835A27">
        <w:rPr>
          <w:rFonts w:ascii="Times New Roman" w:hAnsi="Times New Roman" w:cs="Times New Roman"/>
          <w:sz w:val="24"/>
          <w:szCs w:val="24"/>
        </w:rPr>
        <w:t xml:space="preserve"> que for</w:t>
      </w:r>
      <w:r w:rsidR="003E47C3" w:rsidRPr="00835A27">
        <w:rPr>
          <w:rFonts w:ascii="Times New Roman" w:hAnsi="Times New Roman" w:cs="Times New Roman"/>
          <w:sz w:val="24"/>
          <w:szCs w:val="24"/>
        </w:rPr>
        <w:t>em</w:t>
      </w:r>
      <w:r w:rsidRPr="00835A27">
        <w:rPr>
          <w:rFonts w:ascii="Times New Roman" w:hAnsi="Times New Roman" w:cs="Times New Roman"/>
          <w:sz w:val="24"/>
          <w:szCs w:val="24"/>
        </w:rPr>
        <w:t xml:space="preserve"> afixada</w:t>
      </w:r>
      <w:r w:rsidR="003E47C3" w:rsidRPr="00835A27">
        <w:rPr>
          <w:rFonts w:ascii="Times New Roman" w:hAnsi="Times New Roman" w:cs="Times New Roman"/>
          <w:sz w:val="24"/>
          <w:szCs w:val="24"/>
        </w:rPr>
        <w:t>s</w:t>
      </w:r>
      <w:r w:rsidRPr="00835A27">
        <w:rPr>
          <w:rFonts w:ascii="Times New Roman" w:hAnsi="Times New Roman" w:cs="Times New Roman"/>
          <w:sz w:val="24"/>
          <w:szCs w:val="24"/>
        </w:rPr>
        <w:t xml:space="preserve"> para identificar a rua acima ci</w:t>
      </w:r>
      <w:r w:rsidR="00EC092A" w:rsidRPr="00835A27">
        <w:rPr>
          <w:rFonts w:ascii="Times New Roman" w:hAnsi="Times New Roman" w:cs="Times New Roman"/>
          <w:sz w:val="24"/>
          <w:szCs w:val="24"/>
        </w:rPr>
        <w:t xml:space="preserve">tada indicará obrigatoriamente </w:t>
      </w:r>
      <w:r w:rsidR="003E47C3" w:rsidRPr="00835A27">
        <w:rPr>
          <w:rFonts w:ascii="Times New Roman" w:hAnsi="Times New Roman" w:cs="Times New Roman"/>
          <w:sz w:val="24"/>
          <w:szCs w:val="24"/>
        </w:rPr>
        <w:t>abaixo do novo nome, o nome da antiga rua.</w:t>
      </w:r>
    </w:p>
    <w:p w:rsidR="003E47C3" w:rsidRPr="00835A27" w:rsidRDefault="003E47C3" w:rsidP="00F441AF">
      <w:pPr>
        <w:spacing w:line="240" w:lineRule="auto"/>
        <w:ind w:left="-284"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A27">
        <w:rPr>
          <w:rFonts w:ascii="Times New Roman" w:hAnsi="Times New Roman" w:cs="Times New Roman"/>
          <w:b/>
          <w:sz w:val="24"/>
          <w:szCs w:val="24"/>
        </w:rPr>
        <w:t>Art. 3º.</w:t>
      </w:r>
      <w:r w:rsidRPr="00835A27">
        <w:rPr>
          <w:rFonts w:ascii="Times New Roman" w:hAnsi="Times New Roman" w:cs="Times New Roman"/>
          <w:sz w:val="24"/>
          <w:szCs w:val="24"/>
        </w:rPr>
        <w:t xml:space="preserve"> Esta Lei entrará em vigor na data de </w:t>
      </w:r>
      <w:r w:rsidR="00DE6837" w:rsidRPr="00835A27">
        <w:rPr>
          <w:rFonts w:ascii="Times New Roman" w:hAnsi="Times New Roman" w:cs="Times New Roman"/>
          <w:sz w:val="24"/>
          <w:szCs w:val="24"/>
        </w:rPr>
        <w:t>sua publicação, revogando-se as disposições em contrário.</w:t>
      </w:r>
    </w:p>
    <w:p w:rsidR="00F441AF" w:rsidRDefault="00F441AF" w:rsidP="00F441AF">
      <w:pPr>
        <w:spacing w:line="240" w:lineRule="auto"/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8C0D66" w:rsidRDefault="008C0D66" w:rsidP="00F441AF">
      <w:pPr>
        <w:spacing w:line="240" w:lineRule="auto"/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3E47C3" w:rsidRDefault="00EC092A" w:rsidP="00F441AF">
      <w:pPr>
        <w:spacing w:line="240" w:lineRule="auto"/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  <w:r w:rsidRPr="00835A27">
        <w:rPr>
          <w:rFonts w:ascii="Times New Roman" w:hAnsi="Times New Roman" w:cs="Times New Roman"/>
          <w:sz w:val="24"/>
          <w:szCs w:val="24"/>
        </w:rPr>
        <w:t>Gabinete do Pre</w:t>
      </w:r>
      <w:r w:rsidR="008C0D66">
        <w:rPr>
          <w:rFonts w:ascii="Times New Roman" w:hAnsi="Times New Roman" w:cs="Times New Roman"/>
          <w:sz w:val="24"/>
          <w:szCs w:val="24"/>
        </w:rPr>
        <w:t>feito</w:t>
      </w:r>
      <w:r w:rsidRPr="00835A27">
        <w:rPr>
          <w:rFonts w:ascii="Times New Roman" w:hAnsi="Times New Roman" w:cs="Times New Roman"/>
          <w:sz w:val="24"/>
          <w:szCs w:val="24"/>
        </w:rPr>
        <w:t xml:space="preserve">, </w:t>
      </w:r>
      <w:r w:rsidR="008C0D66">
        <w:rPr>
          <w:rFonts w:ascii="Times New Roman" w:hAnsi="Times New Roman" w:cs="Times New Roman"/>
          <w:sz w:val="24"/>
          <w:szCs w:val="24"/>
        </w:rPr>
        <w:t>23</w:t>
      </w:r>
      <w:r w:rsidR="00DE6837" w:rsidRPr="00835A27">
        <w:rPr>
          <w:rFonts w:ascii="Times New Roman" w:hAnsi="Times New Roman" w:cs="Times New Roman"/>
          <w:sz w:val="24"/>
          <w:szCs w:val="24"/>
        </w:rPr>
        <w:t xml:space="preserve"> de julho de 2015</w:t>
      </w:r>
    </w:p>
    <w:p w:rsidR="008C0D66" w:rsidRDefault="008C0D66" w:rsidP="00F441AF">
      <w:pPr>
        <w:spacing w:line="240" w:lineRule="auto"/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8C0D66" w:rsidRPr="00835A27" w:rsidRDefault="008C0D66" w:rsidP="00F441AF">
      <w:pPr>
        <w:spacing w:line="240" w:lineRule="auto"/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3E47C3" w:rsidRPr="003E47C3" w:rsidRDefault="003E47C3" w:rsidP="003E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7C3" w:rsidRPr="008C0D66" w:rsidRDefault="008C0D66" w:rsidP="00DE68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Miguel Jeovani</w:t>
      </w:r>
    </w:p>
    <w:p w:rsidR="00DE6837" w:rsidRPr="003E47C3" w:rsidRDefault="008C0D66" w:rsidP="00DE6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</w:t>
      </w:r>
    </w:p>
    <w:sectPr w:rsidR="00DE6837" w:rsidRPr="003E47C3" w:rsidSect="008D28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C0" w:rsidRDefault="00182AC0" w:rsidP="00835A27">
      <w:pPr>
        <w:spacing w:after="0" w:line="240" w:lineRule="auto"/>
      </w:pPr>
      <w:r>
        <w:separator/>
      </w:r>
    </w:p>
  </w:endnote>
  <w:endnote w:type="continuationSeparator" w:id="0">
    <w:p w:rsidR="00182AC0" w:rsidRDefault="00182AC0" w:rsidP="0083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C0" w:rsidRDefault="00182AC0" w:rsidP="00835A27">
      <w:pPr>
        <w:spacing w:after="0" w:line="240" w:lineRule="auto"/>
      </w:pPr>
      <w:r>
        <w:separator/>
      </w:r>
    </w:p>
  </w:footnote>
  <w:footnote w:type="continuationSeparator" w:id="0">
    <w:p w:rsidR="00182AC0" w:rsidRDefault="00182AC0" w:rsidP="00835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27" w:rsidRDefault="009F75E1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-238760</wp:posOffset>
              </wp:positionV>
              <wp:extent cx="6348095" cy="100520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1005205"/>
                        <a:chOff x="1020" y="450"/>
                        <a:chExt cx="9997" cy="158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A27" w:rsidRDefault="009F75E1" w:rsidP="00835A27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733425" cy="762000"/>
                                  <wp:effectExtent l="0" t="0" r="0" b="0"/>
                                  <wp:docPr id="6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A27" w:rsidRPr="00835A27" w:rsidRDefault="00835A27" w:rsidP="00835A27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35A2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835A27" w:rsidRPr="00835A27" w:rsidRDefault="00835A27" w:rsidP="00835A27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35A2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PREFEITURA MUNICIPAL DE ARARUAMA </w:t>
                            </w:r>
                          </w:p>
                          <w:p w:rsidR="00835A27" w:rsidRPr="00835A27" w:rsidRDefault="00835A27" w:rsidP="00835A27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35A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A27" w:rsidRDefault="009F75E1" w:rsidP="00835A27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57300" cy="314325"/>
                                  <wp:effectExtent l="0" t="0" r="0" b="0"/>
                                  <wp:docPr id="5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2pt;margin-top:-18.8pt;width:499.85pt;height:79.15pt;z-index:251658240" coordorigin="1020,450" coordsize="9997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1vXgMAAHUNAAAOAAAAZHJzL2Uyb0RvYy54bWzsV21v2zgM/n7A/oOg76lfaiexUXdY26UY&#10;0LsV2PYDFFu2hdmSJyl1esP996MoJ82SAXfYgA0Fmg+OZEoU+ZAPKV+83vYdeeDaCCULGp2FlHBZ&#10;qkrIpqCfPq5mS0qMZbJinZK8oI/c0NeXr/64GIecx6pVXcU1ASXS5ONQ0NbaIQ8CU7a8Z+ZMDVyC&#10;sFa6ZxamugkqzUbQ3ndBHIbzYFS6GrQquTHw9sYL6SXqr2te2vd1bbglXUHBNotPjc+1ewaXFyxv&#10;NBtaUU5msB+womdCwqF7VTfMMrLR4kRVL0qtjKrtWan6QNW1KDn6AN5E4ZE3t1ptBvSlycdm2MME&#10;0B7h9MNqy78e7jURFcSOEsl6CBGeSiIHzTg0Oay41cOH4V57/2B4p8rPBsTBsdzNG7+YrMc/VQXq&#10;2MYqhGZb696pAKfJFiPwuI8A31pSwsv5ebIMs5SSEmRRGKZxmPoYlS0E0u2LwhgCCeIkncJXtm+n&#10;7VmWLaa96fLcbQxY7s9FWyfbnGOQbuYJUfNziH5o2cAxUMbhNSEa7xD96Ny7UlsSe1BxkUOU2C28&#10;dtg7YIwHlkh13TLZ8Ddaq7HlrALrMBzgw36r98E4Jf+F9CliO7ijNAQsEetjvFg+aGNvueqJGxRU&#10;A5fQTPZwZ6yHdrcErVedqFai63Cim/V1p8kDA96t8DdFwxwu66RbLJXb5jX6N2AfnOFkzlLk0dcs&#10;ipPwKs5mq/lyMUtWSTrLFuFyFkbZVTYPkyy5Wf3jDIySvBVVxeWdkHzH6Sj5fxGeqotnI7KajAXN&#10;0jj1ITq03hw6GeLve072wkKJ60Rf0OV+EctdYN/KCtxmuWWi8+PgW/MxgQGD3T+igmngIu9zwG7X&#10;W9DicmOtqkdICK0gXhBYqMswaJX+m5IRalxBzZcN05yS7p2EpMqiJHFFESdJunDE0oeS9aGEyRJU&#10;FdRS4ofX1hfSzaBF08JJuzR+A5RfCcyRJ6uwXCDrfhH9zk/ohxXhgEO/hn5Q0eZYsNLFVLB29JvH&#10;EVRdR79sgaVhX61e2BcGz4d9U/98IeFpD0xOSJj8lh4YJzG0Y2DaYnlEQugq051hucC7xgsJ8YL9&#10;3FogknB/wXounRCvpXC3xwY/fYe4j4fDOXbOp6+ly38BAAD//wMAUEsDBBQABgAIAAAAIQCnDixZ&#10;4gAAAAsBAAAPAAAAZHJzL2Rvd25yZXYueG1sTI/BSsNAEIbvgu+wjOCt3SS1jcZsSinqqQi2gnjb&#10;ZqdJaHY2ZLdJ+vaOJ73NMB//fH++nmwrBux940hBPI9AIJXONFQp+Dy8zh5B+KDJ6NYRKriih3Vx&#10;e5PrzLiRPnDYh0pwCPlMK6hD6DIpfVmj1X7uOiS+nVxvdeC1r6Tp9cjhtpVJFK2k1Q3xh1p3uK2x&#10;PO8vVsHbqMfNIn4ZdufT9vp9WL5/7WJU6v5u2jyDCDiFPxh+9VkdCnY6ugsZL1oFs+SBuwQeFukK&#10;BBNP6TIFcWQ0iVKQRS7/dyh+AAAA//8DAFBLAQItABQABgAIAAAAIQC2gziS/gAAAOEBAAATAAAA&#10;AAAAAAAAAAAAAAAAAABbQ29udGVudF9UeXBlc10ueG1sUEsBAi0AFAAGAAgAAAAhADj9If/WAAAA&#10;lAEAAAsAAAAAAAAAAAAAAAAALwEAAF9yZWxzLy5yZWxzUEsBAi0AFAAGAAgAAAAhANZbjW9eAwAA&#10;dQ0AAA4AAAAAAAAAAAAAAAAALgIAAGRycy9lMm9Eb2MueG1sUEsBAi0AFAAGAAgAAAAhAKcOLFni&#10;AAAACwEAAA8AAAAAAAAAAAAAAAAAuAUAAGRycy9kb3ducmV2LnhtbFBLBQYAAAAABAAEAPMAAADH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20;top:450;width:1500;height: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835A27" w:rsidRDefault="009F75E1" w:rsidP="00835A27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733425" cy="762000"/>
                            <wp:effectExtent l="0" t="0" r="0" b="0"/>
                            <wp:docPr id="6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4806;top:570;width:621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835A27" w:rsidRPr="00835A27" w:rsidRDefault="00835A27" w:rsidP="00835A27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35A27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ESTADO DO RIO DE JANEIRO</w:t>
                      </w:r>
                    </w:p>
                    <w:p w:rsidR="00835A27" w:rsidRPr="00835A27" w:rsidRDefault="00835A27" w:rsidP="00835A27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35A27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PREFEITURA MUNICIPAL DE ARARUAMA </w:t>
                      </w:r>
                    </w:p>
                    <w:p w:rsidR="00835A27" w:rsidRPr="00835A27" w:rsidRDefault="00835A27" w:rsidP="00835A27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835A2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GABINETE DO PREFEITO</w:t>
                      </w:r>
                    </w:p>
                  </w:txbxContent>
                </v:textbox>
              </v:shape>
              <v:shape id="Text Box 4" o:spid="_x0000_s1029" type="#_x0000_t202" style="position:absolute;left:2422;top:780;width:2407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:rsidR="00835A27" w:rsidRDefault="009F75E1" w:rsidP="00835A27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1257300" cy="314325"/>
                            <wp:effectExtent l="0" t="0" r="0" b="0"/>
                            <wp:docPr id="5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E5"/>
    <w:rsid w:val="000051D3"/>
    <w:rsid w:val="00041CE5"/>
    <w:rsid w:val="00152356"/>
    <w:rsid w:val="00182AC0"/>
    <w:rsid w:val="001E6722"/>
    <w:rsid w:val="00275B6C"/>
    <w:rsid w:val="003D1581"/>
    <w:rsid w:val="003E47C3"/>
    <w:rsid w:val="00487E10"/>
    <w:rsid w:val="007B1AA8"/>
    <w:rsid w:val="00835A27"/>
    <w:rsid w:val="008843B6"/>
    <w:rsid w:val="008C0D66"/>
    <w:rsid w:val="008D28A9"/>
    <w:rsid w:val="00945F55"/>
    <w:rsid w:val="009F75E1"/>
    <w:rsid w:val="00D60DB0"/>
    <w:rsid w:val="00D95910"/>
    <w:rsid w:val="00DE6837"/>
    <w:rsid w:val="00E14CA7"/>
    <w:rsid w:val="00EC092A"/>
    <w:rsid w:val="00F441AF"/>
    <w:rsid w:val="00F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87BC6E-6546-4BCD-B485-F1D5101E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8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35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5A27"/>
  </w:style>
  <w:style w:type="paragraph" w:styleId="Rodap">
    <w:name w:val="footer"/>
    <w:basedOn w:val="Normal"/>
    <w:link w:val="RodapChar"/>
    <w:uiPriority w:val="99"/>
    <w:semiHidden/>
    <w:unhideWhenUsed/>
    <w:rsid w:val="00835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5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6EAB-2489-4BFE-A4B2-2D69523B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OUVIDORIA</cp:lastModifiedBy>
  <cp:revision>2</cp:revision>
  <cp:lastPrinted>2015-07-15T17:43:00Z</cp:lastPrinted>
  <dcterms:created xsi:type="dcterms:W3CDTF">2018-12-04T15:22:00Z</dcterms:created>
  <dcterms:modified xsi:type="dcterms:W3CDTF">2018-12-04T15:22:00Z</dcterms:modified>
</cp:coreProperties>
</file>