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8158BE" w:rsidRDefault="008158BE" w:rsidP="00E003EA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 w:rsidRPr="008158BE">
        <w:rPr>
          <w:b/>
          <w:bCs/>
          <w:iCs/>
          <w:szCs w:val="24"/>
          <w:u w:val="single"/>
        </w:rPr>
        <w:t xml:space="preserve">LEI </w:t>
      </w:r>
      <w:r w:rsidR="00E003EA">
        <w:rPr>
          <w:b/>
          <w:bCs/>
          <w:iCs/>
          <w:szCs w:val="24"/>
          <w:u w:val="single"/>
        </w:rPr>
        <w:t>N</w:t>
      </w:r>
      <w:r w:rsidRPr="008158BE">
        <w:rPr>
          <w:b/>
          <w:bCs/>
          <w:iCs/>
          <w:szCs w:val="24"/>
          <w:u w:val="single"/>
        </w:rPr>
        <w:t xml:space="preserve">º </w:t>
      </w:r>
      <w:r w:rsidR="00E003EA">
        <w:rPr>
          <w:b/>
          <w:bCs/>
          <w:iCs/>
          <w:szCs w:val="24"/>
          <w:u w:val="single"/>
        </w:rPr>
        <w:t>2.224</w:t>
      </w:r>
      <w:r w:rsidRPr="008158BE">
        <w:rPr>
          <w:b/>
          <w:bCs/>
          <w:iCs/>
          <w:szCs w:val="24"/>
          <w:u w:val="single"/>
        </w:rPr>
        <w:t xml:space="preserve"> DE </w:t>
      </w:r>
      <w:r w:rsidR="00E003EA">
        <w:rPr>
          <w:b/>
          <w:bCs/>
          <w:iCs/>
          <w:szCs w:val="24"/>
          <w:u w:val="single"/>
        </w:rPr>
        <w:t>0</w:t>
      </w:r>
      <w:r w:rsidRPr="008158BE">
        <w:rPr>
          <w:b/>
          <w:bCs/>
          <w:iCs/>
          <w:szCs w:val="24"/>
          <w:u w:val="single"/>
        </w:rPr>
        <w:t xml:space="preserve">2 DE </w:t>
      </w:r>
      <w:r w:rsidR="00E003EA">
        <w:rPr>
          <w:b/>
          <w:bCs/>
          <w:iCs/>
          <w:szCs w:val="24"/>
          <w:u w:val="single"/>
        </w:rPr>
        <w:t>JANEIRO</w:t>
      </w:r>
      <w:r w:rsidRPr="008158BE">
        <w:rPr>
          <w:b/>
          <w:bCs/>
          <w:iCs/>
          <w:szCs w:val="24"/>
          <w:u w:val="single"/>
        </w:rPr>
        <w:t xml:space="preserve"> DE 201</w:t>
      </w:r>
      <w:r w:rsidR="00E003EA">
        <w:rPr>
          <w:b/>
          <w:bCs/>
          <w:iCs/>
          <w:szCs w:val="24"/>
          <w:u w:val="single"/>
        </w:rPr>
        <w:t>8</w:t>
      </w:r>
    </w:p>
    <w:p w:rsidR="008158BE" w:rsidRPr="008158BE" w:rsidRDefault="008158BE" w:rsidP="008158BE">
      <w:pPr>
        <w:autoSpaceDE w:val="0"/>
        <w:autoSpaceDN w:val="0"/>
        <w:adjustRightInd w:val="0"/>
        <w:ind w:left="-284"/>
        <w:jc w:val="both"/>
        <w:rPr>
          <w:b/>
          <w:bCs/>
          <w:iCs/>
          <w:szCs w:val="24"/>
        </w:rPr>
      </w:pPr>
    </w:p>
    <w:p w:rsidR="00E003EA" w:rsidRPr="00E003EA" w:rsidRDefault="00E003EA" w:rsidP="00E003EA">
      <w:pPr>
        <w:ind w:left="3828"/>
        <w:jc w:val="both"/>
        <w:rPr>
          <w:b/>
          <w:i/>
          <w:szCs w:val="24"/>
        </w:rPr>
      </w:pPr>
      <w:r w:rsidRPr="00E003EA">
        <w:rPr>
          <w:b/>
          <w:i/>
          <w:szCs w:val="24"/>
        </w:rPr>
        <w:t xml:space="preserve">RECONHECE COMO DE UTILIDADE PÚBLICA MUNICIPAL A ASSOCIAÇÃO BLOCO DAS PIRANHAS DE ARARUAMA. </w:t>
      </w:r>
    </w:p>
    <w:p w:rsidR="00E003EA" w:rsidRPr="00E003EA" w:rsidRDefault="00E003EA" w:rsidP="00E003EA">
      <w:pPr>
        <w:ind w:left="3828"/>
        <w:rPr>
          <w:b/>
          <w:szCs w:val="24"/>
        </w:rPr>
      </w:pPr>
    </w:p>
    <w:p w:rsidR="00E003EA" w:rsidRPr="00E003EA" w:rsidRDefault="00E003EA" w:rsidP="00E003EA">
      <w:pPr>
        <w:ind w:left="3828"/>
        <w:rPr>
          <w:b/>
          <w:szCs w:val="24"/>
        </w:rPr>
      </w:pPr>
      <w:r w:rsidRPr="00E003EA">
        <w:rPr>
          <w:b/>
          <w:szCs w:val="24"/>
        </w:rPr>
        <w:t>(Projeto de Lei nº 105 de autoria dos Vereadores Carlos Alberto Siqueira da Silva, José Magno Martins, Maria da Penha Bernardes e José Antonio B. O. Batista).</w:t>
      </w:r>
    </w:p>
    <w:p w:rsidR="00E003EA" w:rsidRDefault="00E003EA" w:rsidP="00E003EA">
      <w:pPr>
        <w:rPr>
          <w:szCs w:val="24"/>
        </w:rPr>
      </w:pPr>
    </w:p>
    <w:p w:rsidR="00E003EA" w:rsidRPr="00E003EA" w:rsidRDefault="00E003EA" w:rsidP="00E003EA">
      <w:pPr>
        <w:rPr>
          <w:szCs w:val="24"/>
        </w:rPr>
      </w:pPr>
    </w:p>
    <w:p w:rsidR="00E003EA" w:rsidRPr="00E003EA" w:rsidRDefault="00E003EA" w:rsidP="00E003EA">
      <w:pPr>
        <w:jc w:val="both"/>
        <w:rPr>
          <w:szCs w:val="24"/>
        </w:rPr>
      </w:pPr>
    </w:p>
    <w:p w:rsidR="00E003EA" w:rsidRDefault="00E003EA" w:rsidP="00E003EA">
      <w:pPr>
        <w:ind w:left="-284" w:firstLine="851"/>
        <w:jc w:val="both"/>
        <w:rPr>
          <w:szCs w:val="24"/>
        </w:rPr>
      </w:pPr>
      <w:r w:rsidRPr="00E003EA">
        <w:rPr>
          <w:b/>
          <w:szCs w:val="24"/>
        </w:rPr>
        <w:t>A Câmara Municipal de Araruama</w:t>
      </w:r>
      <w:r w:rsidRPr="00E003EA">
        <w:rPr>
          <w:szCs w:val="24"/>
        </w:rPr>
        <w:t xml:space="preserve"> aprova e a Exma. Sra. Prefeita sanciona a seguinte Lei:</w:t>
      </w:r>
    </w:p>
    <w:p w:rsidR="00E003EA" w:rsidRPr="00E003EA" w:rsidRDefault="00E003EA" w:rsidP="00E003EA">
      <w:pPr>
        <w:ind w:left="-284" w:firstLine="851"/>
        <w:jc w:val="both"/>
        <w:rPr>
          <w:szCs w:val="24"/>
        </w:rPr>
      </w:pPr>
    </w:p>
    <w:p w:rsidR="00E003EA" w:rsidRPr="00E003EA" w:rsidRDefault="00E003EA" w:rsidP="00E003EA">
      <w:pPr>
        <w:ind w:left="-284" w:firstLine="851"/>
        <w:jc w:val="both"/>
        <w:rPr>
          <w:szCs w:val="24"/>
        </w:rPr>
      </w:pPr>
    </w:p>
    <w:p w:rsidR="00E003EA" w:rsidRPr="00E003EA" w:rsidRDefault="00E003EA" w:rsidP="00E003EA">
      <w:pPr>
        <w:ind w:left="-284" w:firstLine="851"/>
        <w:jc w:val="both"/>
        <w:rPr>
          <w:b/>
          <w:szCs w:val="24"/>
        </w:rPr>
      </w:pPr>
      <w:r w:rsidRPr="00E003EA">
        <w:rPr>
          <w:b/>
          <w:szCs w:val="24"/>
        </w:rPr>
        <w:t>Art. 1º.</w:t>
      </w:r>
      <w:r w:rsidRPr="00E003EA">
        <w:rPr>
          <w:szCs w:val="24"/>
        </w:rPr>
        <w:t xml:space="preserve"> Fica reconhecido como de </w:t>
      </w:r>
      <w:r w:rsidRPr="00E003EA">
        <w:rPr>
          <w:b/>
          <w:szCs w:val="24"/>
        </w:rPr>
        <w:t>Utilidade Pública Municipal a Associação Bloco das Piranhas de Araruama.</w:t>
      </w:r>
    </w:p>
    <w:p w:rsidR="00E003EA" w:rsidRPr="00E003EA" w:rsidRDefault="00E003EA" w:rsidP="00E003EA">
      <w:pPr>
        <w:ind w:left="-284" w:firstLine="851"/>
        <w:jc w:val="both"/>
        <w:rPr>
          <w:szCs w:val="24"/>
        </w:rPr>
      </w:pPr>
    </w:p>
    <w:p w:rsidR="00E003EA" w:rsidRPr="00E003EA" w:rsidRDefault="00E003EA" w:rsidP="00E003EA">
      <w:pPr>
        <w:ind w:left="-284" w:firstLine="851"/>
        <w:jc w:val="both"/>
        <w:rPr>
          <w:szCs w:val="24"/>
        </w:rPr>
      </w:pPr>
      <w:r w:rsidRPr="00E003EA">
        <w:rPr>
          <w:b/>
          <w:szCs w:val="24"/>
        </w:rPr>
        <w:t>Art. 2º.</w:t>
      </w:r>
      <w:r w:rsidRPr="00E003EA">
        <w:rPr>
          <w:szCs w:val="24"/>
        </w:rPr>
        <w:t xml:space="preserve"> Fica incluído no Calendário Oficial de Eventos do Município de Araruama o desfile do “Bloco das Piranhas de Araruama”, que é organizado pela Associação Bloco das Piranhas de Araruama e se realizará sempre na segunda-feira, da semana em que se comemora o Carnaval, cuja data varia de acordo com o Calendário Nacional.</w:t>
      </w:r>
    </w:p>
    <w:p w:rsidR="00E003EA" w:rsidRP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  <w:r w:rsidRPr="00E003EA">
        <w:rPr>
          <w:b/>
          <w:szCs w:val="24"/>
        </w:rPr>
        <w:t>Art. 3º.</w:t>
      </w:r>
      <w:r w:rsidRPr="00E003EA">
        <w:rPr>
          <w:szCs w:val="24"/>
        </w:rPr>
        <w:t xml:space="preserve"> Esta Lei entra em vigor na data de sua publicação.</w:t>
      </w: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/>
        <w:jc w:val="center"/>
        <w:rPr>
          <w:szCs w:val="24"/>
        </w:rPr>
      </w:pPr>
      <w:r>
        <w:rPr>
          <w:szCs w:val="24"/>
        </w:rPr>
        <w:t>Gabinete da Prefeita, 02 de janeiro de 2018</w:t>
      </w:r>
    </w:p>
    <w:p w:rsidR="00E003EA" w:rsidRDefault="00E003EA" w:rsidP="00E003EA">
      <w:pPr>
        <w:ind w:left="-284"/>
        <w:jc w:val="center"/>
        <w:rPr>
          <w:szCs w:val="24"/>
        </w:rPr>
      </w:pPr>
    </w:p>
    <w:p w:rsidR="00E003EA" w:rsidRDefault="00E003EA" w:rsidP="00E003EA">
      <w:pPr>
        <w:ind w:left="-284"/>
        <w:jc w:val="center"/>
        <w:rPr>
          <w:szCs w:val="24"/>
        </w:rPr>
      </w:pPr>
    </w:p>
    <w:p w:rsidR="00E003EA" w:rsidRDefault="00E003EA" w:rsidP="00E003EA">
      <w:pPr>
        <w:ind w:left="-284"/>
        <w:jc w:val="center"/>
        <w:rPr>
          <w:szCs w:val="24"/>
        </w:rPr>
      </w:pPr>
    </w:p>
    <w:p w:rsidR="00E003EA" w:rsidRDefault="00E003EA" w:rsidP="00E003EA">
      <w:pPr>
        <w:ind w:left="-284"/>
        <w:jc w:val="center"/>
        <w:rPr>
          <w:szCs w:val="24"/>
        </w:rPr>
      </w:pPr>
    </w:p>
    <w:p w:rsidR="00E003EA" w:rsidRDefault="00E003EA" w:rsidP="00E003EA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Lívia </w:t>
      </w:r>
      <w:proofErr w:type="spellStart"/>
      <w:r>
        <w:rPr>
          <w:b/>
          <w:i/>
          <w:sz w:val="28"/>
          <w:szCs w:val="28"/>
        </w:rPr>
        <w:t>Bello</w:t>
      </w:r>
      <w:proofErr w:type="spellEnd"/>
    </w:p>
    <w:p w:rsidR="00E003EA" w:rsidRDefault="00E003EA" w:rsidP="00E003E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E003EA" w:rsidRPr="00E003EA" w:rsidRDefault="00E003EA" w:rsidP="00E003EA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Default="00E003EA" w:rsidP="00E003EA">
      <w:pPr>
        <w:ind w:left="-284" w:firstLine="851"/>
        <w:rPr>
          <w:szCs w:val="24"/>
        </w:rPr>
      </w:pPr>
    </w:p>
    <w:p w:rsidR="00E003EA" w:rsidRPr="00E003EA" w:rsidRDefault="00E003EA" w:rsidP="00E003EA">
      <w:pPr>
        <w:ind w:left="-284" w:firstLine="851"/>
        <w:rPr>
          <w:szCs w:val="24"/>
        </w:rPr>
      </w:pPr>
    </w:p>
    <w:p w:rsidR="00E003EA" w:rsidRPr="00E003EA" w:rsidRDefault="00E003EA" w:rsidP="00E003EA">
      <w:pPr>
        <w:ind w:left="-284" w:firstLine="851"/>
        <w:rPr>
          <w:szCs w:val="24"/>
        </w:rPr>
      </w:pPr>
    </w:p>
    <w:p w:rsidR="008158BE" w:rsidRPr="00E003EA" w:rsidRDefault="008158BE" w:rsidP="00E003EA">
      <w:pPr>
        <w:autoSpaceDE w:val="0"/>
        <w:autoSpaceDN w:val="0"/>
        <w:adjustRightInd w:val="0"/>
        <w:ind w:left="-284" w:firstLine="851"/>
        <w:rPr>
          <w:b/>
          <w:bCs/>
          <w:iCs/>
          <w:szCs w:val="24"/>
        </w:rPr>
      </w:pPr>
    </w:p>
    <w:sectPr w:rsidR="008158BE" w:rsidRPr="00E003EA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00" w:rsidRDefault="00624700" w:rsidP="003620ED">
      <w:r>
        <w:separator/>
      </w:r>
    </w:p>
  </w:endnote>
  <w:endnote w:type="continuationSeparator" w:id="0">
    <w:p w:rsidR="00624700" w:rsidRDefault="00624700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00" w:rsidRDefault="00624700" w:rsidP="003620ED">
      <w:r>
        <w:separator/>
      </w:r>
    </w:p>
  </w:footnote>
  <w:footnote w:type="continuationSeparator" w:id="0">
    <w:p w:rsidR="00624700" w:rsidRDefault="00624700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47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47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247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3E6B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F0F71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3C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24700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A006F"/>
    <w:rsid w:val="00BA1298"/>
    <w:rsid w:val="00BC563D"/>
    <w:rsid w:val="00BF444E"/>
    <w:rsid w:val="00C07A49"/>
    <w:rsid w:val="00C2021C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E6EBA"/>
    <w:rsid w:val="00E003EA"/>
    <w:rsid w:val="00E013F8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1ACA95-D45A-4E3E-B227-D7CACFF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A6187-2382-4FA3-A702-AC7D24DF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2018-12-03T13:00:00Z</dcterms:created>
  <dcterms:modified xsi:type="dcterms:W3CDTF">2018-12-03T13:00:00Z</dcterms:modified>
</cp:coreProperties>
</file>