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C3" w:rsidRPr="001706C3" w:rsidRDefault="001706C3" w:rsidP="001706C3">
      <w:pPr>
        <w:pStyle w:val="SemEspaamento"/>
        <w:ind w:left="-284" w:right="-852" w:firstLine="993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1706C3">
        <w:rPr>
          <w:rFonts w:ascii="Times New Roman" w:hAnsi="Times New Roman"/>
          <w:b/>
          <w:sz w:val="20"/>
          <w:szCs w:val="20"/>
          <w:u w:val="single"/>
        </w:rPr>
        <w:t>DECRETO Nº 123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706C3">
        <w:rPr>
          <w:rFonts w:ascii="Times New Roman" w:hAnsi="Times New Roman"/>
          <w:b/>
          <w:sz w:val="20"/>
          <w:szCs w:val="20"/>
          <w:u w:val="single"/>
        </w:rPr>
        <w:t>DE 23 DE AGOSTO DE 2017</w:t>
      </w:r>
    </w:p>
    <w:p w:rsidR="001706C3" w:rsidRPr="001706C3" w:rsidRDefault="001706C3" w:rsidP="001706C3">
      <w:pPr>
        <w:pStyle w:val="SemEspaamento"/>
        <w:ind w:left="3402" w:right="-852"/>
        <w:jc w:val="both"/>
        <w:rPr>
          <w:rFonts w:ascii="Times New Roman" w:hAnsi="Times New Roman"/>
          <w:b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3402" w:right="-852"/>
        <w:jc w:val="both"/>
        <w:rPr>
          <w:rFonts w:ascii="Times New Roman" w:hAnsi="Times New Roman"/>
          <w:b/>
          <w:i/>
          <w:sz w:val="20"/>
          <w:szCs w:val="20"/>
        </w:rPr>
      </w:pPr>
      <w:r w:rsidRPr="001706C3">
        <w:rPr>
          <w:rFonts w:ascii="Times New Roman" w:hAnsi="Times New Roman"/>
          <w:b/>
          <w:i/>
          <w:sz w:val="20"/>
          <w:szCs w:val="20"/>
        </w:rPr>
        <w:t>Declara NULOS os Termos de Permissão de Uso, dos bens públicos constituídos pelas Cantinas Escolares concedidos em desacordo com o TAC firmado com o Ministério Público do Estado do Rio de Janeiro, e dá outras providências.</w:t>
      </w:r>
    </w:p>
    <w:p w:rsidR="001706C3" w:rsidRPr="001706C3" w:rsidRDefault="001706C3" w:rsidP="001706C3">
      <w:pPr>
        <w:pStyle w:val="SemEspaamento"/>
        <w:ind w:left="3402" w:right="-852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3402" w:right="-852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>A PREFEITA MUNICIPAL DE ARARUAMA</w:t>
      </w:r>
      <w:r w:rsidRPr="001706C3">
        <w:rPr>
          <w:rFonts w:ascii="Times New Roman" w:hAnsi="Times New Roman"/>
          <w:sz w:val="20"/>
          <w:szCs w:val="20"/>
        </w:rPr>
        <w:t xml:space="preserve">,  no uso de suas atribuições e competência conferidas por Lei, especialmente o disposto no inciso VIII, do Art. 69, da Lei Orgânica do Município; </w:t>
      </w:r>
    </w:p>
    <w:p w:rsidR="001706C3" w:rsidRPr="001706C3" w:rsidRDefault="001706C3" w:rsidP="001706C3">
      <w:pPr>
        <w:pStyle w:val="SemEspaamento"/>
        <w:ind w:left="-284" w:right="-852" w:firstLine="993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i/>
          <w:sz w:val="20"/>
          <w:szCs w:val="20"/>
        </w:rPr>
        <w:t>Considerando</w:t>
      </w:r>
      <w:r w:rsidRPr="001706C3">
        <w:rPr>
          <w:rFonts w:ascii="Times New Roman" w:hAnsi="Times New Roman"/>
          <w:sz w:val="20"/>
          <w:szCs w:val="20"/>
        </w:rPr>
        <w:t xml:space="preserve"> a existência do Inquérito Civil nº 061/2005, no qual houve a assinatura de um TAC Termo de Ajuste de Conduta entre o Município de Araruama e o Ministério Público, onde prevê as Cantinas Escolares podem ser administradas pelo conselho escolar, de forma que a renda seja revertida para a própria escola;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i/>
          <w:sz w:val="20"/>
          <w:szCs w:val="20"/>
        </w:rPr>
        <w:t>Considerando</w:t>
      </w:r>
      <w:r w:rsidRPr="001706C3">
        <w:rPr>
          <w:rFonts w:ascii="Times New Roman" w:hAnsi="Times New Roman"/>
          <w:sz w:val="20"/>
          <w:szCs w:val="20"/>
        </w:rPr>
        <w:t xml:space="preserve"> que nos autos do Processo Administrativo nº 11.525/2015, foi detectado que o então Prefeito Municipal firmou Termos de Permissão de Uso, das Cantinas das Escolas Municipais: Complexo Educacional e Esportivo de Excelência e Qualidade de Ensino Professor Darcy Ribeiro e Escola Municipal Professor Carlos Leal em favor de pessoas físicas, em total desacordo com o TAC firmado nos autos do Inquérito Civil nº 061/2005; 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1706C3">
        <w:rPr>
          <w:rFonts w:ascii="Times New Roman" w:hAnsi="Times New Roman"/>
          <w:b/>
          <w:i/>
          <w:sz w:val="20"/>
          <w:szCs w:val="20"/>
        </w:rPr>
        <w:t>Considerando</w:t>
      </w:r>
      <w:r w:rsidRPr="001706C3">
        <w:rPr>
          <w:rFonts w:ascii="Times New Roman" w:hAnsi="Times New Roman"/>
          <w:sz w:val="20"/>
          <w:szCs w:val="20"/>
        </w:rPr>
        <w:t>, finalmente, que a Súmula 473 do STF dispõe: “</w:t>
      </w:r>
      <w:r w:rsidRPr="001706C3">
        <w:rPr>
          <w:rFonts w:ascii="Times New Roman" w:hAnsi="Times New Roman"/>
          <w:sz w:val="20"/>
          <w:szCs w:val="20"/>
          <w:shd w:val="clear" w:color="auto" w:fill="FFFFFF"/>
        </w:rPr>
        <w:t xml:space="preserve">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</w:t>
      </w:r>
      <w:proofErr w:type="gramStart"/>
      <w:r w:rsidRPr="001706C3">
        <w:rPr>
          <w:rFonts w:ascii="Times New Roman" w:hAnsi="Times New Roman"/>
          <w:sz w:val="20"/>
          <w:szCs w:val="20"/>
          <w:shd w:val="clear" w:color="auto" w:fill="FFFFFF"/>
        </w:rPr>
        <w:t>judicial.”</w:t>
      </w:r>
      <w:proofErr w:type="gramEnd"/>
    </w:p>
    <w:p w:rsidR="001706C3" w:rsidRPr="001706C3" w:rsidRDefault="001706C3" w:rsidP="001706C3">
      <w:pPr>
        <w:pStyle w:val="SemEspaamento"/>
        <w:ind w:left="-284" w:right="-852" w:firstLine="993"/>
        <w:jc w:val="both"/>
        <w:rPr>
          <w:rFonts w:ascii="Times New Roman" w:hAnsi="Times New Roman"/>
          <w:b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/>
        <w:jc w:val="center"/>
        <w:rPr>
          <w:rFonts w:ascii="Times New Roman" w:hAnsi="Times New Roman"/>
          <w:b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>D E C R E T A:</w:t>
      </w:r>
    </w:p>
    <w:p w:rsidR="001706C3" w:rsidRPr="001706C3" w:rsidRDefault="001706C3" w:rsidP="001706C3">
      <w:pPr>
        <w:pStyle w:val="SemEspaamento"/>
        <w:ind w:left="-284" w:right="-852" w:firstLine="993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 xml:space="preserve">Art. 1º. </w:t>
      </w:r>
      <w:r w:rsidRPr="001706C3">
        <w:rPr>
          <w:rFonts w:ascii="Times New Roman" w:hAnsi="Times New Roman"/>
          <w:sz w:val="20"/>
          <w:szCs w:val="20"/>
        </w:rPr>
        <w:t xml:space="preserve">Ficam declarados </w:t>
      </w:r>
      <w:r w:rsidRPr="001706C3">
        <w:rPr>
          <w:rFonts w:ascii="Times New Roman" w:hAnsi="Times New Roman"/>
          <w:b/>
          <w:sz w:val="20"/>
          <w:szCs w:val="20"/>
        </w:rPr>
        <w:t>NULOS</w:t>
      </w:r>
      <w:r w:rsidRPr="001706C3">
        <w:rPr>
          <w:rFonts w:ascii="Times New Roman" w:hAnsi="Times New Roman"/>
          <w:sz w:val="20"/>
          <w:szCs w:val="20"/>
        </w:rPr>
        <w:t xml:space="preserve"> para todos os efeitos de direito, por eivado de vícios que os tornam ilegais, os </w:t>
      </w:r>
      <w:r w:rsidRPr="001706C3">
        <w:rPr>
          <w:rFonts w:ascii="Times New Roman" w:hAnsi="Times New Roman"/>
          <w:b/>
          <w:sz w:val="20"/>
          <w:szCs w:val="20"/>
        </w:rPr>
        <w:t>TERMOS DE PERMISSÃO DE USO</w:t>
      </w:r>
      <w:r w:rsidRPr="001706C3">
        <w:rPr>
          <w:rFonts w:ascii="Times New Roman" w:hAnsi="Times New Roman"/>
          <w:sz w:val="20"/>
          <w:szCs w:val="20"/>
        </w:rPr>
        <w:t xml:space="preserve">, assinados, pelo então Prefeito Municipal Miguel Jeovani, através dos quais foram permitidos o uso </w:t>
      </w:r>
      <w:proofErr w:type="gramStart"/>
      <w:r w:rsidRPr="001706C3">
        <w:rPr>
          <w:rFonts w:ascii="Times New Roman" w:hAnsi="Times New Roman"/>
          <w:sz w:val="20"/>
          <w:szCs w:val="20"/>
        </w:rPr>
        <w:t xml:space="preserve">das </w:t>
      </w:r>
      <w:r w:rsidRPr="001706C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706C3">
        <w:rPr>
          <w:rFonts w:ascii="Times New Roman" w:hAnsi="Times New Roman"/>
          <w:sz w:val="20"/>
          <w:szCs w:val="20"/>
        </w:rPr>
        <w:t>Cantinas</w:t>
      </w:r>
      <w:proofErr w:type="gramEnd"/>
      <w:r w:rsidRPr="001706C3">
        <w:rPr>
          <w:rFonts w:ascii="Times New Roman" w:hAnsi="Times New Roman"/>
          <w:sz w:val="20"/>
          <w:szCs w:val="20"/>
        </w:rPr>
        <w:t xml:space="preserve"> localizada nos interiores da Escola Municipal denominada Complexo Educacional e Esportivo de Excelência e Qualidade de Ensino Professor Darcy Ribeiro e da Escola Municipal Professor Carlos Leal.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 xml:space="preserve">Art. 2º. </w:t>
      </w:r>
      <w:r w:rsidRPr="001706C3">
        <w:rPr>
          <w:rFonts w:ascii="Times New Roman" w:hAnsi="Times New Roman"/>
          <w:sz w:val="20"/>
          <w:szCs w:val="20"/>
        </w:rPr>
        <w:t>Fica determinada imediata paralisação das atividades desenvolvidas pelos Permissionários ou prepostos, autorizada a SEFAZ – Secretaria Municipal de Fazenda com o auxílio da SESEG – Secretaria de Segurança e Ordem Pública a promoverem imediatamente a retomada dos imóveis.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 xml:space="preserve">Art. 3º. </w:t>
      </w:r>
      <w:r w:rsidRPr="001706C3">
        <w:rPr>
          <w:rFonts w:ascii="Times New Roman" w:hAnsi="Times New Roman"/>
          <w:sz w:val="20"/>
          <w:szCs w:val="20"/>
        </w:rPr>
        <w:t>Fica autorizada a SEDUC – Secretaria Municipal de Educação a promover o cumprimento do TAC – Termo de Ajuste de Conduta firmado com o Ministério Público do Estado do Rio de Janeiro nos autos do Inquérito Civil nº 061/2005, instalando na exploração das Cantinas de que tratam o presente Decreto, o seu respectivo Conselho Escolar.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 xml:space="preserve">Art. 4º. </w:t>
      </w:r>
      <w:r w:rsidRPr="001706C3">
        <w:rPr>
          <w:rFonts w:ascii="Times New Roman" w:hAnsi="Times New Roman"/>
          <w:sz w:val="20"/>
          <w:szCs w:val="20"/>
        </w:rPr>
        <w:t>Determina à SEFAZ – Secretaria Municipal de Fazenda que promova o cancelamento das inscrições junto ao Cadastro Econômico do Município em nome dos PERMITENTES constantes dos Termos ora Declarado NULOS, ou de quaisquer prepostos, eventualmente inscritos.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b/>
          <w:sz w:val="20"/>
          <w:szCs w:val="20"/>
        </w:rPr>
        <w:t>Art. 5º.</w:t>
      </w:r>
      <w:r w:rsidRPr="001706C3">
        <w:rPr>
          <w:rFonts w:ascii="Times New Roman" w:hAnsi="Times New Roman"/>
          <w:sz w:val="20"/>
          <w:szCs w:val="20"/>
        </w:rPr>
        <w:t xml:space="preserve"> Este Decreto entra em vigor nesta data, revogadas as disposições em contrário.</w:t>
      </w:r>
    </w:p>
    <w:p w:rsidR="001706C3" w:rsidRPr="001706C3" w:rsidRDefault="001706C3" w:rsidP="001706C3">
      <w:pPr>
        <w:pStyle w:val="SemEspaamento"/>
        <w:ind w:left="-284" w:right="-852" w:firstLine="851"/>
        <w:jc w:val="both"/>
        <w:rPr>
          <w:rFonts w:ascii="Times New Roman" w:hAnsi="Times New Roman"/>
          <w:sz w:val="20"/>
          <w:szCs w:val="20"/>
        </w:rPr>
      </w:pPr>
    </w:p>
    <w:p w:rsidR="001706C3" w:rsidRPr="001706C3" w:rsidRDefault="001706C3" w:rsidP="001706C3">
      <w:pPr>
        <w:pStyle w:val="SemEspaamento"/>
        <w:ind w:left="-284" w:right="-852"/>
        <w:jc w:val="center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sz w:val="20"/>
          <w:szCs w:val="20"/>
        </w:rPr>
        <w:t>Registre-se, Publique-se. Cumpra-se.</w:t>
      </w:r>
    </w:p>
    <w:p w:rsidR="001706C3" w:rsidRPr="001706C3" w:rsidRDefault="001706C3" w:rsidP="001706C3">
      <w:pPr>
        <w:pStyle w:val="SemEspaamento"/>
        <w:ind w:left="-284" w:right="-852"/>
        <w:jc w:val="center"/>
        <w:rPr>
          <w:rFonts w:ascii="Times New Roman" w:hAnsi="Times New Roman"/>
          <w:sz w:val="20"/>
          <w:szCs w:val="20"/>
        </w:rPr>
      </w:pPr>
      <w:r w:rsidRPr="001706C3">
        <w:rPr>
          <w:rFonts w:ascii="Times New Roman" w:hAnsi="Times New Roman"/>
          <w:sz w:val="20"/>
          <w:szCs w:val="20"/>
        </w:rPr>
        <w:t>Gabinete da Prefeita, 23 de agosto de 2017.</w:t>
      </w:r>
    </w:p>
    <w:p w:rsidR="001706C3" w:rsidRPr="001706C3" w:rsidRDefault="001706C3" w:rsidP="001706C3">
      <w:pPr>
        <w:pStyle w:val="SemEspaamento"/>
        <w:ind w:left="-284" w:right="-852" w:firstLine="993"/>
        <w:jc w:val="both"/>
        <w:rPr>
          <w:rFonts w:ascii="Times New Roman" w:hAnsi="Times New Roman"/>
          <w:sz w:val="20"/>
          <w:szCs w:val="20"/>
        </w:rPr>
      </w:pPr>
    </w:p>
    <w:p w:rsidR="001706C3" w:rsidRDefault="001706C3" w:rsidP="001706C3">
      <w:pPr>
        <w:pStyle w:val="SemEspaamento"/>
        <w:ind w:left="-284" w:right="-852" w:firstLine="993"/>
        <w:jc w:val="both"/>
        <w:rPr>
          <w:rFonts w:ascii="Times New Roman" w:hAnsi="Times New Roman"/>
        </w:rPr>
      </w:pPr>
    </w:p>
    <w:p w:rsidR="001706C3" w:rsidRPr="001706C3" w:rsidRDefault="001706C3" w:rsidP="001706C3">
      <w:pPr>
        <w:pStyle w:val="SemEspaamento"/>
        <w:ind w:right="-852"/>
        <w:jc w:val="both"/>
        <w:rPr>
          <w:rFonts w:ascii="Times New Roman" w:hAnsi="Times New Roman"/>
          <w:sz w:val="16"/>
          <w:szCs w:val="16"/>
        </w:rPr>
      </w:pPr>
    </w:p>
    <w:p w:rsidR="001706C3" w:rsidRPr="001706C3" w:rsidRDefault="001706C3" w:rsidP="001706C3">
      <w:pPr>
        <w:pStyle w:val="SemEspaamento"/>
        <w:ind w:left="-284" w:right="-852"/>
        <w:jc w:val="center"/>
        <w:rPr>
          <w:rFonts w:ascii="Times New Roman" w:hAnsi="Times New Roman"/>
          <w:b/>
          <w:i/>
          <w:sz w:val="28"/>
          <w:szCs w:val="28"/>
        </w:rPr>
      </w:pPr>
      <w:r w:rsidRPr="001706C3">
        <w:rPr>
          <w:rFonts w:ascii="Times New Roman" w:hAnsi="Times New Roman"/>
          <w:b/>
          <w:i/>
          <w:sz w:val="28"/>
          <w:szCs w:val="28"/>
        </w:rPr>
        <w:t xml:space="preserve">Lívia </w:t>
      </w:r>
      <w:proofErr w:type="spellStart"/>
      <w:r w:rsidRPr="001706C3">
        <w:rPr>
          <w:rFonts w:ascii="Times New Roman" w:hAnsi="Times New Roman"/>
          <w:b/>
          <w:i/>
          <w:sz w:val="28"/>
          <w:szCs w:val="28"/>
        </w:rPr>
        <w:t>Bello</w:t>
      </w:r>
      <w:proofErr w:type="spellEnd"/>
    </w:p>
    <w:p w:rsidR="001706C3" w:rsidRPr="001706C3" w:rsidRDefault="001706C3" w:rsidP="001706C3">
      <w:pPr>
        <w:pStyle w:val="SemEspaamento"/>
        <w:ind w:left="-284" w:right="-852"/>
        <w:jc w:val="center"/>
        <w:rPr>
          <w:rFonts w:ascii="Times New Roman" w:hAnsi="Times New Roman"/>
          <w:b/>
          <w:i/>
        </w:rPr>
      </w:pPr>
      <w:r w:rsidRPr="001706C3">
        <w:rPr>
          <w:rFonts w:ascii="Times New Roman" w:hAnsi="Times New Roman"/>
          <w:b/>
          <w:i/>
        </w:rPr>
        <w:t>“Lívia de Chiquinho”</w:t>
      </w:r>
    </w:p>
    <w:p w:rsidR="001706C3" w:rsidRPr="001706C3" w:rsidRDefault="001706C3" w:rsidP="001706C3">
      <w:pPr>
        <w:pStyle w:val="SemEspaamento"/>
        <w:ind w:left="-284" w:right="-85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Prefeita</w:t>
      </w:r>
    </w:p>
    <w:p w:rsidR="001706C3" w:rsidRPr="001706C3" w:rsidRDefault="001706C3" w:rsidP="001706C3">
      <w:pPr>
        <w:pStyle w:val="SemEspaamento"/>
        <w:ind w:left="-284" w:right="-852"/>
        <w:rPr>
          <w:rFonts w:ascii="Times New Roman" w:hAnsi="Times New Roman"/>
        </w:rPr>
      </w:pPr>
    </w:p>
    <w:p w:rsidR="00A152F7" w:rsidRPr="00B37FE7" w:rsidRDefault="00693215" w:rsidP="00C50849">
      <w:pPr>
        <w:ind w:left="-284" w:right="-852"/>
        <w:jc w:val="both"/>
        <w:rPr>
          <w:b/>
          <w:szCs w:val="24"/>
        </w:rPr>
      </w:pPr>
      <w:r w:rsidRPr="00B37FE7">
        <w:rPr>
          <w:b/>
          <w:color w:val="262626"/>
          <w:szCs w:val="24"/>
        </w:rPr>
        <w:t xml:space="preserve">                                                   </w:t>
      </w:r>
    </w:p>
    <w:sectPr w:rsidR="00A152F7" w:rsidRPr="00B37FE7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D7" w:rsidRDefault="00094ED7" w:rsidP="003620ED">
      <w:r>
        <w:separator/>
      </w:r>
    </w:p>
  </w:endnote>
  <w:endnote w:type="continuationSeparator" w:id="0">
    <w:p w:rsidR="00094ED7" w:rsidRDefault="00094ED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D7" w:rsidRDefault="00094ED7" w:rsidP="003620ED">
      <w:r>
        <w:separator/>
      </w:r>
    </w:p>
  </w:footnote>
  <w:footnote w:type="continuationSeparator" w:id="0">
    <w:p w:rsidR="00094ED7" w:rsidRDefault="00094ED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4E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ED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94E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4ED7"/>
    <w:rsid w:val="000969DE"/>
    <w:rsid w:val="000B4C88"/>
    <w:rsid w:val="000C2E0D"/>
    <w:rsid w:val="00122D51"/>
    <w:rsid w:val="00126A18"/>
    <w:rsid w:val="001706C3"/>
    <w:rsid w:val="001758D3"/>
    <w:rsid w:val="001C4613"/>
    <w:rsid w:val="0020163E"/>
    <w:rsid w:val="0023296C"/>
    <w:rsid w:val="002451E8"/>
    <w:rsid w:val="00252243"/>
    <w:rsid w:val="00294D49"/>
    <w:rsid w:val="002C7EBF"/>
    <w:rsid w:val="00351568"/>
    <w:rsid w:val="003620ED"/>
    <w:rsid w:val="003832A5"/>
    <w:rsid w:val="00426029"/>
    <w:rsid w:val="004D036F"/>
    <w:rsid w:val="004E099E"/>
    <w:rsid w:val="00542E65"/>
    <w:rsid w:val="005957A0"/>
    <w:rsid w:val="005B7A34"/>
    <w:rsid w:val="005C3EA4"/>
    <w:rsid w:val="005E59A3"/>
    <w:rsid w:val="00672197"/>
    <w:rsid w:val="0068091C"/>
    <w:rsid w:val="00693215"/>
    <w:rsid w:val="00705B31"/>
    <w:rsid w:val="00707AFF"/>
    <w:rsid w:val="00710C29"/>
    <w:rsid w:val="0074013F"/>
    <w:rsid w:val="00761CB0"/>
    <w:rsid w:val="00775B99"/>
    <w:rsid w:val="00783C3B"/>
    <w:rsid w:val="007D05B0"/>
    <w:rsid w:val="007F1241"/>
    <w:rsid w:val="00821DB7"/>
    <w:rsid w:val="00867EF9"/>
    <w:rsid w:val="008C43D3"/>
    <w:rsid w:val="008D2938"/>
    <w:rsid w:val="00966593"/>
    <w:rsid w:val="009A1755"/>
    <w:rsid w:val="009B4743"/>
    <w:rsid w:val="009C5346"/>
    <w:rsid w:val="009E355A"/>
    <w:rsid w:val="00A152F7"/>
    <w:rsid w:val="00A60578"/>
    <w:rsid w:val="00A76D87"/>
    <w:rsid w:val="00A87F89"/>
    <w:rsid w:val="00A97240"/>
    <w:rsid w:val="00AE41A9"/>
    <w:rsid w:val="00B37FE7"/>
    <w:rsid w:val="00B47816"/>
    <w:rsid w:val="00B7436D"/>
    <w:rsid w:val="00BA07CD"/>
    <w:rsid w:val="00C50849"/>
    <w:rsid w:val="00C607CD"/>
    <w:rsid w:val="00C60B7A"/>
    <w:rsid w:val="00D60469"/>
    <w:rsid w:val="00DA12FA"/>
    <w:rsid w:val="00DB3BBB"/>
    <w:rsid w:val="00EE4365"/>
    <w:rsid w:val="00EF3269"/>
    <w:rsid w:val="00EF3472"/>
    <w:rsid w:val="00F05BC2"/>
    <w:rsid w:val="00F1302C"/>
    <w:rsid w:val="00F81361"/>
    <w:rsid w:val="00FA426A"/>
    <w:rsid w:val="00FD0E54"/>
    <w:rsid w:val="00FD3932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100CAC-E4AB-442D-BBBA-0D8598E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SemEspaamento">
    <w:name w:val="No Spacing"/>
    <w:uiPriority w:val="1"/>
    <w:qFormat/>
    <w:rsid w:val="001706C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2017-06-23T17:12:00Z</cp:lastPrinted>
  <dcterms:created xsi:type="dcterms:W3CDTF">2018-10-02T14:38:00Z</dcterms:created>
  <dcterms:modified xsi:type="dcterms:W3CDTF">2018-10-02T14:38:00Z</dcterms:modified>
</cp:coreProperties>
</file>