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173270">
      <w:pPr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4A6A2E">
        <w:rPr>
          <w:rFonts w:ascii="Tahoma" w:hAnsi="Tahoma" w:cs="Tahoma"/>
          <w:b/>
          <w:color w:val="000000"/>
          <w:sz w:val="22"/>
          <w:szCs w:val="22"/>
        </w:rPr>
        <w:t>0</w:t>
      </w:r>
      <w:r w:rsidR="00E93564">
        <w:rPr>
          <w:rFonts w:ascii="Tahoma" w:hAnsi="Tahoma" w:cs="Tahoma"/>
          <w:b/>
          <w:color w:val="000000"/>
          <w:sz w:val="22"/>
          <w:szCs w:val="22"/>
        </w:rPr>
        <w:t>30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,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56521F">
        <w:rPr>
          <w:rFonts w:ascii="Tahoma" w:hAnsi="Tahoma" w:cs="Tahoma"/>
          <w:b/>
          <w:color w:val="000000"/>
          <w:sz w:val="22"/>
          <w:szCs w:val="22"/>
        </w:rPr>
        <w:t>2</w:t>
      </w:r>
      <w:r w:rsidR="00E93564">
        <w:rPr>
          <w:rFonts w:ascii="Tahoma" w:hAnsi="Tahoma" w:cs="Tahoma"/>
          <w:b/>
          <w:color w:val="000000"/>
          <w:sz w:val="22"/>
          <w:szCs w:val="22"/>
        </w:rPr>
        <w:t>8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6521F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E93564">
        <w:rPr>
          <w:rFonts w:ascii="Tahoma" w:hAnsi="Tahoma" w:cs="Tahoma"/>
          <w:b/>
          <w:color w:val="000000"/>
          <w:sz w:val="22"/>
          <w:szCs w:val="22"/>
        </w:rPr>
        <w:t xml:space="preserve">FEVEREIRO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F5548B">
        <w:rPr>
          <w:rFonts w:ascii="Tahoma" w:hAnsi="Tahoma" w:cs="Tahoma"/>
          <w:b/>
          <w:color w:val="000000"/>
          <w:sz w:val="22"/>
          <w:szCs w:val="22"/>
        </w:rPr>
        <w:t>2019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9A0C2D">
        <w:rPr>
          <w:rFonts w:ascii="Tahoma" w:hAnsi="Tahoma" w:cs="Tahoma"/>
          <w:b/>
          <w:sz w:val="22"/>
          <w:szCs w:val="22"/>
        </w:rPr>
        <w:t xml:space="preserve">Excesso de Arrecadação </w:t>
      </w:r>
      <w:r>
        <w:rPr>
          <w:rFonts w:ascii="Tahoma" w:hAnsi="Tahoma" w:cs="Tahoma"/>
          <w:b/>
          <w:sz w:val="22"/>
          <w:szCs w:val="22"/>
        </w:rPr>
        <w:t xml:space="preserve">no valor de </w:t>
      </w:r>
      <w:r w:rsidRPr="00210C1D">
        <w:rPr>
          <w:rFonts w:ascii="Tahoma" w:hAnsi="Tahoma" w:cs="Tahoma"/>
          <w:b/>
          <w:sz w:val="22"/>
          <w:szCs w:val="22"/>
        </w:rPr>
        <w:t>R$</w:t>
      </w:r>
      <w:r w:rsidR="00BB670F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B349D3">
        <w:rPr>
          <w:rFonts w:ascii="Tahoma" w:hAnsi="Tahoma" w:cs="Tahoma"/>
          <w:b/>
          <w:sz w:val="22"/>
          <w:szCs w:val="22"/>
        </w:rPr>
        <w:t>7</w:t>
      </w:r>
      <w:r w:rsidR="00E93564">
        <w:rPr>
          <w:rFonts w:ascii="Tahoma" w:hAnsi="Tahoma" w:cs="Tahoma"/>
          <w:b/>
          <w:sz w:val="22"/>
          <w:szCs w:val="22"/>
        </w:rPr>
        <w:t>.</w:t>
      </w:r>
      <w:r w:rsidR="001D4E76">
        <w:rPr>
          <w:rFonts w:ascii="Tahoma" w:hAnsi="Tahoma" w:cs="Tahoma"/>
          <w:b/>
          <w:sz w:val="22"/>
          <w:szCs w:val="22"/>
        </w:rPr>
        <w:t>414</w:t>
      </w:r>
      <w:r w:rsidR="00E93564">
        <w:rPr>
          <w:rFonts w:ascii="Tahoma" w:hAnsi="Tahoma" w:cs="Tahoma"/>
          <w:b/>
          <w:sz w:val="22"/>
          <w:szCs w:val="22"/>
        </w:rPr>
        <w:t>.</w:t>
      </w:r>
      <w:r w:rsidR="001D4E76">
        <w:rPr>
          <w:rFonts w:ascii="Tahoma" w:hAnsi="Tahoma" w:cs="Tahoma"/>
          <w:b/>
          <w:sz w:val="22"/>
          <w:szCs w:val="22"/>
        </w:rPr>
        <w:t>719</w:t>
      </w:r>
      <w:r w:rsidR="00E93564">
        <w:rPr>
          <w:rFonts w:ascii="Tahoma" w:hAnsi="Tahoma" w:cs="Tahoma"/>
          <w:b/>
          <w:sz w:val="22"/>
          <w:szCs w:val="22"/>
        </w:rPr>
        <w:t>,00</w:t>
      </w:r>
      <w:r w:rsidR="00500012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 Município.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CF5196" w:rsidRPr="00CF5196" w:rsidRDefault="00CF519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</w:t>
      </w:r>
      <w:r w:rsidR="00E93564">
        <w:rPr>
          <w:rFonts w:ascii="Tahoma" w:hAnsi="Tahoma" w:cs="Tahoma"/>
          <w:color w:val="000000"/>
          <w:sz w:val="22"/>
          <w:szCs w:val="22"/>
        </w:rPr>
        <w:t>, no uso de suas atribuições leg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173270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5D5EE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D E C R E T A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:</w:t>
      </w:r>
    </w:p>
    <w:p w:rsidR="001F6CB3" w:rsidRPr="005D5EEA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color w:val="000000" w:themeColor="text1"/>
          <w:sz w:val="22"/>
          <w:szCs w:val="22"/>
        </w:rPr>
        <w:tab/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ab/>
      </w: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1º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Fica aberto Crédito Adicional Suplementar, por </w:t>
      </w:r>
      <w:r w:rsidR="003E5DE7" w:rsidRPr="005D5EEA">
        <w:rPr>
          <w:rFonts w:ascii="Tahoma" w:hAnsi="Tahoma" w:cs="Tahoma"/>
          <w:color w:val="000000" w:themeColor="text1"/>
          <w:sz w:val="22"/>
          <w:szCs w:val="22"/>
        </w:rPr>
        <w:t>Excesso de Arrecadação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no</w:t>
      </w:r>
      <w:r w:rsidR="00093CB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Orçamento Geral do Município </w:t>
      </w:r>
      <w:r w:rsidR="00011B2D" w:rsidRPr="005D5EEA">
        <w:rPr>
          <w:rFonts w:ascii="Tahoma" w:hAnsi="Tahoma" w:cs="Tahoma"/>
          <w:color w:val="000000" w:themeColor="text1"/>
          <w:sz w:val="22"/>
          <w:szCs w:val="22"/>
        </w:rPr>
        <w:t>–</w:t>
      </w:r>
      <w:r w:rsidR="00210C1D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93564" w:rsidRPr="005D5EEA">
        <w:rPr>
          <w:rFonts w:ascii="Tahoma" w:hAnsi="Tahoma" w:cs="Tahoma"/>
          <w:color w:val="000000" w:themeColor="text1"/>
          <w:sz w:val="22"/>
          <w:szCs w:val="22"/>
        </w:rPr>
        <w:t xml:space="preserve">Secretaria de </w:t>
      </w:r>
      <w:r w:rsidR="0016639C" w:rsidRPr="005D5EEA">
        <w:rPr>
          <w:rFonts w:ascii="Tahoma" w:hAnsi="Tahoma" w:cs="Tahoma"/>
          <w:color w:val="000000" w:themeColor="text1"/>
          <w:sz w:val="22"/>
          <w:szCs w:val="22"/>
        </w:rPr>
        <w:t xml:space="preserve">Obras, Urbanismo e Serviços Públicos,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no valor total</w:t>
      </w:r>
      <w:r w:rsidR="00093CB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de </w:t>
      </w: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R$</w:t>
      </w:r>
      <w:r w:rsidR="009C2346" w:rsidRPr="005D5EEA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r w:rsidR="00B349D3" w:rsidRPr="005D5EEA">
        <w:rPr>
          <w:rFonts w:ascii="Tahoma" w:hAnsi="Tahoma" w:cs="Tahoma"/>
          <w:b/>
          <w:color w:val="000000" w:themeColor="text1"/>
          <w:sz w:val="22"/>
          <w:szCs w:val="22"/>
        </w:rPr>
        <w:t>7</w:t>
      </w:r>
      <w:r w:rsidR="00E93564" w:rsidRPr="005D5EEA">
        <w:rPr>
          <w:rFonts w:ascii="Tahoma" w:hAnsi="Tahoma" w:cs="Tahoma"/>
          <w:b/>
          <w:color w:val="000000" w:themeColor="text1"/>
          <w:sz w:val="22"/>
          <w:szCs w:val="22"/>
        </w:rPr>
        <w:t>.</w:t>
      </w:r>
      <w:r w:rsidR="001D4E76" w:rsidRPr="005D5EEA">
        <w:rPr>
          <w:rFonts w:ascii="Tahoma" w:hAnsi="Tahoma" w:cs="Tahoma"/>
          <w:b/>
          <w:color w:val="000000" w:themeColor="text1"/>
          <w:sz w:val="22"/>
          <w:szCs w:val="22"/>
        </w:rPr>
        <w:t>414.719,00</w:t>
      </w:r>
      <w:r w:rsidR="00821859" w:rsidRPr="005D5EEA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r w:rsidR="00434DD9" w:rsidRPr="005D5EEA">
        <w:rPr>
          <w:rFonts w:ascii="Tahoma" w:hAnsi="Tahoma" w:cs="Tahoma"/>
          <w:color w:val="000000" w:themeColor="text1"/>
          <w:sz w:val="22"/>
          <w:szCs w:val="22"/>
        </w:rPr>
        <w:t>(</w:t>
      </w:r>
      <w:r w:rsidR="00B349D3" w:rsidRPr="005D5EEA">
        <w:rPr>
          <w:rFonts w:ascii="Tahoma" w:hAnsi="Tahoma" w:cs="Tahoma"/>
          <w:color w:val="000000" w:themeColor="text1"/>
          <w:sz w:val="22"/>
          <w:szCs w:val="22"/>
        </w:rPr>
        <w:t>Sete milhões</w:t>
      </w:r>
      <w:r w:rsidR="00E93564" w:rsidRPr="005D5EEA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r w:rsidR="001D4E76" w:rsidRPr="005D5EEA">
        <w:rPr>
          <w:rFonts w:ascii="Tahoma" w:hAnsi="Tahoma" w:cs="Tahoma"/>
          <w:color w:val="000000" w:themeColor="text1"/>
          <w:sz w:val="22"/>
          <w:szCs w:val="22"/>
        </w:rPr>
        <w:t>quatrocentos e quatorze mil, setecentos e dezenove reais</w:t>
      </w:r>
      <w:r w:rsidR="00821859" w:rsidRPr="005D5EEA">
        <w:rPr>
          <w:rFonts w:ascii="Tahoma" w:hAnsi="Tahoma" w:cs="Tahoma"/>
          <w:color w:val="000000" w:themeColor="text1"/>
          <w:sz w:val="22"/>
          <w:szCs w:val="22"/>
        </w:rPr>
        <w:t>)</w:t>
      </w:r>
      <w:r w:rsidR="00DB0E9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A61A39" w:rsidRPr="005D5EEA">
        <w:rPr>
          <w:rFonts w:ascii="Tahoma" w:hAnsi="Tahoma" w:cs="Tahoma"/>
          <w:color w:val="000000" w:themeColor="text1"/>
          <w:sz w:val="22"/>
          <w:szCs w:val="22"/>
        </w:rPr>
        <w:t>pa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ra </w:t>
      </w:r>
      <w:r w:rsidR="005B7D3D" w:rsidRPr="005D5EEA">
        <w:rPr>
          <w:rFonts w:ascii="Tahoma" w:hAnsi="Tahoma" w:cs="Tahoma"/>
          <w:color w:val="000000" w:themeColor="text1"/>
          <w:sz w:val="22"/>
          <w:szCs w:val="22"/>
        </w:rPr>
        <w:t>reforço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 xml:space="preserve"> orçamentário conforme a</w:t>
      </w:r>
      <w:r w:rsidR="00C86CB4" w:rsidRPr="005D5EEA">
        <w:rPr>
          <w:rFonts w:ascii="Tahoma" w:hAnsi="Tahoma" w:cs="Tahoma"/>
          <w:color w:val="000000" w:themeColor="text1"/>
          <w:sz w:val="22"/>
          <w:szCs w:val="22"/>
        </w:rPr>
        <w:t>nexo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 xml:space="preserve"> I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.</w:t>
      </w:r>
    </w:p>
    <w:p w:rsidR="00DA4560" w:rsidRPr="005D5EEA" w:rsidRDefault="00DA4560" w:rsidP="001F6CB3">
      <w:pPr>
        <w:ind w:firstLine="216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Pr="005D5EEA" w:rsidRDefault="001F6CB3" w:rsidP="00B10E2E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2º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O crédito de que trata o artigo</w:t>
      </w:r>
      <w:r w:rsidR="00860061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anter</w:t>
      </w:r>
      <w:r w:rsidR="00DB0E96" w:rsidRPr="005D5EEA">
        <w:rPr>
          <w:rFonts w:ascii="Tahoma" w:hAnsi="Tahoma" w:cs="Tahoma"/>
          <w:color w:val="000000" w:themeColor="text1"/>
          <w:sz w:val="22"/>
          <w:szCs w:val="22"/>
        </w:rPr>
        <w:t>ior será compensado na forma do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inciso</w:t>
      </w:r>
      <w:r w:rsidR="009C234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II do § 1º do art. 43 da Lei </w:t>
      </w:r>
      <w:r w:rsidR="00B10E2E" w:rsidRPr="005D5EEA">
        <w:rPr>
          <w:rFonts w:ascii="Tahoma" w:hAnsi="Tahoma" w:cs="Tahoma"/>
          <w:color w:val="000000" w:themeColor="text1"/>
          <w:sz w:val="22"/>
          <w:szCs w:val="22"/>
        </w:rPr>
        <w:t>F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ederal n° 4.320/64,</w:t>
      </w:r>
      <w:r w:rsidR="00DD0B05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>por Excesso de Arrecadação, conforme anexo II.</w:t>
      </w:r>
    </w:p>
    <w:p w:rsidR="00DA4560" w:rsidRPr="005D5EEA" w:rsidRDefault="00DA4560" w:rsidP="001F6CB3">
      <w:pPr>
        <w:ind w:firstLine="216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3º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Em decorrência deste decreto fica alterado o Quadro de Detalhamento das Despesas das referidas Unidades. </w:t>
      </w: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4º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color w:val="000000" w:themeColor="text1"/>
          <w:sz w:val="22"/>
          <w:szCs w:val="22"/>
        </w:rPr>
        <w:t>Registre-se. Publique-se. Cumpra-se.</w:t>
      </w:r>
    </w:p>
    <w:p w:rsidR="001F6CB3" w:rsidRPr="005D5EE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Gabinete da Prefeita, </w:t>
      </w:r>
      <w:r w:rsidR="00530109" w:rsidRPr="005D5EEA">
        <w:rPr>
          <w:rFonts w:ascii="Tahoma" w:hAnsi="Tahoma" w:cs="Tahoma"/>
          <w:color w:val="000000" w:themeColor="text1"/>
          <w:sz w:val="22"/>
          <w:szCs w:val="22"/>
        </w:rPr>
        <w:t>2</w:t>
      </w:r>
      <w:r w:rsidR="00DF64A0" w:rsidRPr="005D5EEA">
        <w:rPr>
          <w:rFonts w:ascii="Tahoma" w:hAnsi="Tahoma" w:cs="Tahoma"/>
          <w:color w:val="000000" w:themeColor="text1"/>
          <w:sz w:val="22"/>
          <w:szCs w:val="22"/>
        </w:rPr>
        <w:t>8</w:t>
      </w:r>
      <w:r w:rsidR="00CC0BA3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F6CB3" w:rsidRPr="005D5EEA">
        <w:rPr>
          <w:rFonts w:ascii="Tahoma" w:hAnsi="Tahoma" w:cs="Tahoma"/>
          <w:color w:val="000000" w:themeColor="text1"/>
          <w:sz w:val="22"/>
          <w:szCs w:val="22"/>
        </w:rPr>
        <w:t xml:space="preserve">de </w:t>
      </w:r>
      <w:r w:rsidR="00DF64A0" w:rsidRPr="005D5EEA">
        <w:rPr>
          <w:rFonts w:ascii="Tahoma" w:hAnsi="Tahoma" w:cs="Tahoma"/>
          <w:color w:val="000000" w:themeColor="text1"/>
          <w:sz w:val="22"/>
          <w:szCs w:val="22"/>
        </w:rPr>
        <w:t xml:space="preserve">fevereiro </w:t>
      </w:r>
      <w:r w:rsidR="001F6CB3" w:rsidRPr="005D5EEA">
        <w:rPr>
          <w:rFonts w:ascii="Tahoma" w:hAnsi="Tahoma" w:cs="Tahoma"/>
          <w:color w:val="000000" w:themeColor="text1"/>
          <w:sz w:val="22"/>
          <w:szCs w:val="22"/>
        </w:rPr>
        <w:t>de 201</w:t>
      </w:r>
      <w:r w:rsidR="0016140B" w:rsidRPr="005D5EEA">
        <w:rPr>
          <w:rFonts w:ascii="Tahoma" w:hAnsi="Tahoma" w:cs="Tahoma"/>
          <w:color w:val="000000" w:themeColor="text1"/>
          <w:sz w:val="22"/>
          <w:szCs w:val="22"/>
        </w:rPr>
        <w:t>9.</w:t>
      </w:r>
    </w:p>
    <w:p w:rsidR="001F6CB3" w:rsidRPr="005D5EEA" w:rsidRDefault="001F6CB3" w:rsidP="001F6CB3">
      <w:pPr>
        <w:spacing w:after="120" w:line="240" w:lineRule="exact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D875B4" w:rsidRDefault="00D875B4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Lí</w:t>
      </w:r>
      <w:r w:rsidR="001F6CB3" w:rsidRPr="00D875B4">
        <w:rPr>
          <w:rFonts w:ascii="Tahoma" w:hAnsi="Tahoma" w:cs="Tahoma"/>
          <w:b/>
          <w:sz w:val="22"/>
          <w:szCs w:val="22"/>
        </w:rPr>
        <w:t>via Bello</w:t>
      </w:r>
    </w:p>
    <w:p w:rsidR="00D875B4" w:rsidRPr="00D875B4" w:rsidRDefault="00D875B4" w:rsidP="00D875B4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Prefeita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D43288" w:rsidRDefault="00D43288">
      <w:bookmarkStart w:id="1" w:name="RANGE!A1:F65"/>
      <w:r>
        <w:br w:type="page"/>
      </w:r>
    </w:p>
    <w:bookmarkEnd w:id="1"/>
    <w:p w:rsidR="00653F1C" w:rsidRDefault="00653F1C" w:rsidP="0016140B"/>
    <w:tbl>
      <w:tblPr>
        <w:tblW w:w="9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1600"/>
        <w:gridCol w:w="860"/>
        <w:gridCol w:w="860"/>
        <w:gridCol w:w="1900"/>
        <w:gridCol w:w="1480"/>
      </w:tblGrid>
      <w:tr w:rsidR="00A55BBE" w:rsidRPr="00A55BBE" w:rsidTr="00A55BBE">
        <w:trPr>
          <w:trHeight w:val="300"/>
        </w:trPr>
        <w:tc>
          <w:tcPr>
            <w:tcW w:w="9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BE" w:rsidRPr="00A55BBE" w:rsidRDefault="00A55BBE" w:rsidP="00A55B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bookmarkStart w:id="2" w:name="RANGE!A1:F8"/>
            <w:r w:rsidRPr="00A55B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ANEXO I - DECRETO 030/2019</w:t>
            </w:r>
            <w:bookmarkEnd w:id="2"/>
          </w:p>
        </w:tc>
      </w:tr>
      <w:tr w:rsidR="00A55BBE" w:rsidRPr="00A55BBE" w:rsidTr="00A55BBE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BE" w:rsidRPr="00A55BBE" w:rsidRDefault="00A55BBE" w:rsidP="00A55B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BE" w:rsidRPr="00A55BBE" w:rsidRDefault="00A55BBE" w:rsidP="00A55BBE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BBE" w:rsidRPr="00A55BBE" w:rsidRDefault="00A55BBE" w:rsidP="00A55BBE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55BBE" w:rsidRPr="00A55BBE" w:rsidRDefault="00A55BBE" w:rsidP="00A55B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55BBE" w:rsidRPr="00A55BBE" w:rsidRDefault="00A55BBE" w:rsidP="00A55B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55BBE" w:rsidRPr="00A55BBE" w:rsidRDefault="00A55BBE" w:rsidP="00A55B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55BBE" w:rsidRPr="00A55BBE" w:rsidTr="00A55BBE">
        <w:trPr>
          <w:trHeight w:val="300"/>
        </w:trPr>
        <w:tc>
          <w:tcPr>
            <w:tcW w:w="6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5BBE" w:rsidRPr="00A55BBE" w:rsidRDefault="00A55BBE" w:rsidP="00A55B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CÓDIGOS</w:t>
            </w:r>
          </w:p>
        </w:tc>
        <w:tc>
          <w:tcPr>
            <w:tcW w:w="3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55BBE" w:rsidRPr="00A55BBE" w:rsidRDefault="00A55BBE" w:rsidP="00A55B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VALORES EM R$</w:t>
            </w:r>
          </w:p>
        </w:tc>
      </w:tr>
      <w:tr w:rsidR="00A55BBE" w:rsidRPr="00A55BBE" w:rsidTr="00A55BBE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BBE" w:rsidRPr="00A55BBE" w:rsidRDefault="00A55BBE" w:rsidP="00A55BB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PROGRAMA DE TRABALHO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BBE" w:rsidRPr="00A55BBE" w:rsidRDefault="00A55BBE" w:rsidP="00A55B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NATUREZA DA DESPESA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BBE" w:rsidRPr="00A55BBE" w:rsidRDefault="00A55BBE" w:rsidP="00A55B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FICHA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BBE" w:rsidRPr="00A55BBE" w:rsidRDefault="00A55BBE" w:rsidP="00A55B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BBE" w:rsidRPr="00A55BBE" w:rsidRDefault="00A55BBE" w:rsidP="00A55B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SUPLEMENTAÇÃO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BBE" w:rsidRPr="00A55BBE" w:rsidRDefault="00A55BBE" w:rsidP="00A55B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ANULAÇÃO</w:t>
            </w:r>
          </w:p>
        </w:tc>
      </w:tr>
      <w:tr w:rsidR="00A55BBE" w:rsidRPr="00A55BBE" w:rsidTr="00A55BBE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BBE" w:rsidRPr="00A55BBE" w:rsidRDefault="00A55BBE" w:rsidP="00A55B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02.017.001.15.452.0032.2099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BBE" w:rsidRPr="00A55BBE" w:rsidRDefault="00A55BBE" w:rsidP="00A55BB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3.3.90.39.00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BBE" w:rsidRPr="00A55BBE" w:rsidRDefault="00A55BBE" w:rsidP="00A55BB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321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BBE" w:rsidRPr="00A55BBE" w:rsidRDefault="00A55BBE" w:rsidP="00A55BB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BBE" w:rsidRPr="00A55BBE" w:rsidRDefault="00A55BBE" w:rsidP="00A55B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7.112.219,00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BBE" w:rsidRPr="00A55BBE" w:rsidRDefault="00A55BBE" w:rsidP="00A55B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55BBE" w:rsidRPr="00A55BBE" w:rsidTr="00A55BBE">
        <w:trPr>
          <w:trHeight w:val="300"/>
        </w:trPr>
        <w:tc>
          <w:tcPr>
            <w:tcW w:w="3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BBE" w:rsidRPr="00A55BBE" w:rsidRDefault="00A55BBE" w:rsidP="00A55B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02.017.001.15.452.0032.2099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BBE" w:rsidRPr="00A55BBE" w:rsidRDefault="00A55BBE" w:rsidP="00A55BB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3.3.90.30.00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BBE" w:rsidRPr="00A55BBE" w:rsidRDefault="00A55BBE" w:rsidP="00A55BB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690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BBE" w:rsidRPr="00A55BBE" w:rsidRDefault="00A55BBE" w:rsidP="00A55BB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BBE" w:rsidRPr="00A55BBE" w:rsidRDefault="00A55BBE" w:rsidP="00A55B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302.500,00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BBE" w:rsidRPr="00A55BBE" w:rsidRDefault="00A55BBE" w:rsidP="00A55B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55BBE" w:rsidRPr="00A55BBE" w:rsidTr="00A55BBE">
        <w:trPr>
          <w:trHeight w:val="300"/>
        </w:trPr>
        <w:tc>
          <w:tcPr>
            <w:tcW w:w="6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5BBE" w:rsidRPr="00A55BBE" w:rsidRDefault="00A55BBE" w:rsidP="00A55B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Recurso Proveniente de Excesso de Arrecadação - Royalties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BBE" w:rsidRPr="00A55BBE" w:rsidRDefault="00A55BBE" w:rsidP="00A55B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BBE" w:rsidRPr="00A55BBE" w:rsidRDefault="00A55BBE" w:rsidP="00A55B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color w:val="000000"/>
                <w:sz w:val="22"/>
                <w:szCs w:val="22"/>
              </w:rPr>
              <w:t>7.414.719,00</w:t>
            </w:r>
          </w:p>
        </w:tc>
      </w:tr>
      <w:tr w:rsidR="00A55BBE" w:rsidRPr="00A55BBE" w:rsidTr="00A55BBE">
        <w:trPr>
          <w:trHeight w:val="300"/>
        </w:trPr>
        <w:tc>
          <w:tcPr>
            <w:tcW w:w="6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5BBE" w:rsidRPr="00A55BBE" w:rsidRDefault="00A55BBE" w:rsidP="00A55B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BBE" w:rsidRPr="00A55BBE" w:rsidRDefault="00A55BBE" w:rsidP="00A55BB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7.414.719,00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BBE" w:rsidRPr="00A55BBE" w:rsidRDefault="00A55BBE" w:rsidP="00A55BB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55B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7.414.719,00</w:t>
            </w:r>
          </w:p>
        </w:tc>
      </w:tr>
    </w:tbl>
    <w:p w:rsidR="00334F17" w:rsidRDefault="00334F17" w:rsidP="0016140B"/>
    <w:p w:rsidR="00FD6D61" w:rsidRDefault="00FD6D61" w:rsidP="0016140B"/>
    <w:p w:rsidR="00FD6D61" w:rsidRDefault="00FD6D61" w:rsidP="0016140B"/>
    <w:p w:rsidR="00200BB1" w:rsidRDefault="00200BB1" w:rsidP="0016140B"/>
    <w:p w:rsidR="00FD6D61" w:rsidRDefault="00FD6D61" w:rsidP="0016140B"/>
    <w:p w:rsidR="00FD6D61" w:rsidRDefault="00FD6D61" w:rsidP="0016140B"/>
    <w:p w:rsidR="00FD6D61" w:rsidRDefault="00FD6D61" w:rsidP="0016140B"/>
    <w:p w:rsidR="000570AC" w:rsidRDefault="000570AC" w:rsidP="0016140B">
      <w:r>
        <w:br/>
        <w:t>//</w:t>
      </w:r>
    </w:p>
    <w:p w:rsidR="000570AC" w:rsidRDefault="000570AC">
      <w:r>
        <w:br w:type="page"/>
      </w:r>
    </w:p>
    <w:p w:rsidR="00FD6D61" w:rsidRDefault="000570AC" w:rsidP="0016140B">
      <w:r w:rsidRPr="000570AC">
        <w:rPr>
          <w:noProof/>
        </w:rPr>
        <w:lastRenderedPageBreak/>
        <w:drawing>
          <wp:inline distT="0" distB="0" distL="0" distR="0">
            <wp:extent cx="5829300" cy="79629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6D61" w:rsidSect="00E675D8">
      <w:headerReference w:type="default" r:id="rId9"/>
      <w:footerReference w:type="default" r:id="rId10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F24" w:rsidRDefault="002A6F24" w:rsidP="00D4191A">
      <w:r>
        <w:separator/>
      </w:r>
    </w:p>
  </w:endnote>
  <w:endnote w:type="continuationSeparator" w:id="0">
    <w:p w:rsidR="002A6F24" w:rsidRDefault="002A6F24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B46841" w:rsidRDefault="00B468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F24" w:rsidRDefault="002A6F24" w:rsidP="00D4191A">
      <w:r>
        <w:separator/>
      </w:r>
    </w:p>
  </w:footnote>
  <w:footnote w:type="continuationSeparator" w:id="0">
    <w:p w:rsidR="002A6F24" w:rsidRDefault="002A6F24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0C1D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9B4782" w:rsidRDefault="00B46841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B46841" w:rsidRPr="009B4782" w:rsidRDefault="00B46841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46841" w:rsidRDefault="00210C1D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B46841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B46841" w:rsidRDefault="00B46841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B46841">
      <w:rPr>
        <w:b/>
        <w:noProof/>
      </w:rPr>
      <w:t xml:space="preserve">                </w:t>
    </w:r>
  </w:p>
  <w:p w:rsidR="00B46841" w:rsidRPr="00F11784" w:rsidRDefault="00B46841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B46841" w:rsidRPr="009B4782" w:rsidRDefault="00B46841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2334F"/>
    <w:rsid w:val="00032E9C"/>
    <w:rsid w:val="000518AD"/>
    <w:rsid w:val="000570AC"/>
    <w:rsid w:val="00057435"/>
    <w:rsid w:val="00057F4A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D15AB"/>
    <w:rsid w:val="000D36BE"/>
    <w:rsid w:val="000E0939"/>
    <w:rsid w:val="001058EC"/>
    <w:rsid w:val="001101F0"/>
    <w:rsid w:val="00110967"/>
    <w:rsid w:val="001115AD"/>
    <w:rsid w:val="00115CFD"/>
    <w:rsid w:val="0012250F"/>
    <w:rsid w:val="001306E0"/>
    <w:rsid w:val="0013185E"/>
    <w:rsid w:val="00132547"/>
    <w:rsid w:val="0013544A"/>
    <w:rsid w:val="00151EFA"/>
    <w:rsid w:val="001544CE"/>
    <w:rsid w:val="0016140B"/>
    <w:rsid w:val="0016639C"/>
    <w:rsid w:val="00173270"/>
    <w:rsid w:val="001764AE"/>
    <w:rsid w:val="001848F7"/>
    <w:rsid w:val="001B2432"/>
    <w:rsid w:val="001D4E76"/>
    <w:rsid w:val="001E2C8C"/>
    <w:rsid w:val="001E727E"/>
    <w:rsid w:val="001F208D"/>
    <w:rsid w:val="001F282F"/>
    <w:rsid w:val="001F4BE2"/>
    <w:rsid w:val="001F5827"/>
    <w:rsid w:val="001F6CB3"/>
    <w:rsid w:val="001F78B4"/>
    <w:rsid w:val="00200BB1"/>
    <w:rsid w:val="00207B0B"/>
    <w:rsid w:val="00207EBF"/>
    <w:rsid w:val="00210C1D"/>
    <w:rsid w:val="00213EFA"/>
    <w:rsid w:val="00213FD9"/>
    <w:rsid w:val="00223E54"/>
    <w:rsid w:val="00245A08"/>
    <w:rsid w:val="002547D3"/>
    <w:rsid w:val="00265D5D"/>
    <w:rsid w:val="00267569"/>
    <w:rsid w:val="00286BDF"/>
    <w:rsid w:val="00294545"/>
    <w:rsid w:val="002A6C9F"/>
    <w:rsid w:val="002A6F24"/>
    <w:rsid w:val="002A77EB"/>
    <w:rsid w:val="002B3908"/>
    <w:rsid w:val="002C7405"/>
    <w:rsid w:val="002D3672"/>
    <w:rsid w:val="002D5C41"/>
    <w:rsid w:val="002D5FA6"/>
    <w:rsid w:val="002E1EF4"/>
    <w:rsid w:val="002E3F0F"/>
    <w:rsid w:val="002E7B7B"/>
    <w:rsid w:val="002F24A7"/>
    <w:rsid w:val="002F3EFD"/>
    <w:rsid w:val="00301EF6"/>
    <w:rsid w:val="003067B6"/>
    <w:rsid w:val="00310A06"/>
    <w:rsid w:val="003265BD"/>
    <w:rsid w:val="003330D0"/>
    <w:rsid w:val="00334F17"/>
    <w:rsid w:val="003432E9"/>
    <w:rsid w:val="00346BC2"/>
    <w:rsid w:val="00347B21"/>
    <w:rsid w:val="00356C06"/>
    <w:rsid w:val="0036540E"/>
    <w:rsid w:val="00374994"/>
    <w:rsid w:val="00376B0E"/>
    <w:rsid w:val="003876C9"/>
    <w:rsid w:val="003915BD"/>
    <w:rsid w:val="003921C3"/>
    <w:rsid w:val="00393528"/>
    <w:rsid w:val="00397D50"/>
    <w:rsid w:val="003A30DA"/>
    <w:rsid w:val="003B354A"/>
    <w:rsid w:val="003C7B2A"/>
    <w:rsid w:val="003D5D0D"/>
    <w:rsid w:val="003D6D11"/>
    <w:rsid w:val="003E5DE7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4A1C"/>
    <w:rsid w:val="00450711"/>
    <w:rsid w:val="004546FA"/>
    <w:rsid w:val="00485158"/>
    <w:rsid w:val="00493844"/>
    <w:rsid w:val="004A0A5D"/>
    <w:rsid w:val="004A34D0"/>
    <w:rsid w:val="004A6A2E"/>
    <w:rsid w:val="004A6EF7"/>
    <w:rsid w:val="004B20E8"/>
    <w:rsid w:val="004C351D"/>
    <w:rsid w:val="004F099A"/>
    <w:rsid w:val="00500012"/>
    <w:rsid w:val="00503DB2"/>
    <w:rsid w:val="00521E02"/>
    <w:rsid w:val="00530109"/>
    <w:rsid w:val="00531341"/>
    <w:rsid w:val="00542E42"/>
    <w:rsid w:val="0055650C"/>
    <w:rsid w:val="005576AD"/>
    <w:rsid w:val="00564646"/>
    <w:rsid w:val="0056521F"/>
    <w:rsid w:val="00567AA6"/>
    <w:rsid w:val="0057037D"/>
    <w:rsid w:val="00591B15"/>
    <w:rsid w:val="005975B8"/>
    <w:rsid w:val="005B7D3D"/>
    <w:rsid w:val="005C7CCC"/>
    <w:rsid w:val="005D5EEA"/>
    <w:rsid w:val="005E0012"/>
    <w:rsid w:val="005F0CD4"/>
    <w:rsid w:val="005F4E18"/>
    <w:rsid w:val="005F6B0A"/>
    <w:rsid w:val="00614207"/>
    <w:rsid w:val="0061705E"/>
    <w:rsid w:val="00625605"/>
    <w:rsid w:val="00653F1C"/>
    <w:rsid w:val="0066565F"/>
    <w:rsid w:val="00671F01"/>
    <w:rsid w:val="00672B35"/>
    <w:rsid w:val="0068111E"/>
    <w:rsid w:val="0069548C"/>
    <w:rsid w:val="006A3F45"/>
    <w:rsid w:val="006A5FA7"/>
    <w:rsid w:val="006A6B06"/>
    <w:rsid w:val="006C422B"/>
    <w:rsid w:val="006D04C3"/>
    <w:rsid w:val="006E517E"/>
    <w:rsid w:val="00707541"/>
    <w:rsid w:val="0071541B"/>
    <w:rsid w:val="00724340"/>
    <w:rsid w:val="00743539"/>
    <w:rsid w:val="00744AA2"/>
    <w:rsid w:val="007464E9"/>
    <w:rsid w:val="00746D20"/>
    <w:rsid w:val="00747BE0"/>
    <w:rsid w:val="007530FA"/>
    <w:rsid w:val="00754402"/>
    <w:rsid w:val="0075485A"/>
    <w:rsid w:val="0076760C"/>
    <w:rsid w:val="00771088"/>
    <w:rsid w:val="00790BE1"/>
    <w:rsid w:val="00792262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62FB"/>
    <w:rsid w:val="00886D32"/>
    <w:rsid w:val="00896432"/>
    <w:rsid w:val="008B0DC9"/>
    <w:rsid w:val="008B3791"/>
    <w:rsid w:val="008B4FBD"/>
    <w:rsid w:val="008D6529"/>
    <w:rsid w:val="008E0DA5"/>
    <w:rsid w:val="008E3E74"/>
    <w:rsid w:val="008E65C9"/>
    <w:rsid w:val="008E75F8"/>
    <w:rsid w:val="00904E76"/>
    <w:rsid w:val="00922357"/>
    <w:rsid w:val="00922BBC"/>
    <w:rsid w:val="00923157"/>
    <w:rsid w:val="0092483F"/>
    <w:rsid w:val="009331E1"/>
    <w:rsid w:val="00933B2F"/>
    <w:rsid w:val="00955E8E"/>
    <w:rsid w:val="0096788E"/>
    <w:rsid w:val="00975BA2"/>
    <w:rsid w:val="0097622B"/>
    <w:rsid w:val="00977722"/>
    <w:rsid w:val="0098536F"/>
    <w:rsid w:val="00991115"/>
    <w:rsid w:val="00995D6F"/>
    <w:rsid w:val="009A0C2D"/>
    <w:rsid w:val="009A7C26"/>
    <w:rsid w:val="009B4782"/>
    <w:rsid w:val="009C2346"/>
    <w:rsid w:val="009C5FF3"/>
    <w:rsid w:val="009E0C62"/>
    <w:rsid w:val="009F4C6B"/>
    <w:rsid w:val="00A149DF"/>
    <w:rsid w:val="00A17EBB"/>
    <w:rsid w:val="00A24700"/>
    <w:rsid w:val="00A26211"/>
    <w:rsid w:val="00A26804"/>
    <w:rsid w:val="00A310A5"/>
    <w:rsid w:val="00A33535"/>
    <w:rsid w:val="00A426E0"/>
    <w:rsid w:val="00A44FB6"/>
    <w:rsid w:val="00A55BBE"/>
    <w:rsid w:val="00A569DB"/>
    <w:rsid w:val="00A61A39"/>
    <w:rsid w:val="00A65DB0"/>
    <w:rsid w:val="00A672F8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F3F78"/>
    <w:rsid w:val="00B008E6"/>
    <w:rsid w:val="00B06A4D"/>
    <w:rsid w:val="00B10E2E"/>
    <w:rsid w:val="00B10F30"/>
    <w:rsid w:val="00B30283"/>
    <w:rsid w:val="00B349D3"/>
    <w:rsid w:val="00B4170D"/>
    <w:rsid w:val="00B43D13"/>
    <w:rsid w:val="00B46841"/>
    <w:rsid w:val="00B473C5"/>
    <w:rsid w:val="00B53BB1"/>
    <w:rsid w:val="00B55A1B"/>
    <w:rsid w:val="00B701A4"/>
    <w:rsid w:val="00B71FF8"/>
    <w:rsid w:val="00B77834"/>
    <w:rsid w:val="00B858C3"/>
    <w:rsid w:val="00BA1D99"/>
    <w:rsid w:val="00BB2B81"/>
    <w:rsid w:val="00BB670F"/>
    <w:rsid w:val="00BC766F"/>
    <w:rsid w:val="00BE7CE0"/>
    <w:rsid w:val="00C041E5"/>
    <w:rsid w:val="00C05CA5"/>
    <w:rsid w:val="00C14E97"/>
    <w:rsid w:val="00C215DA"/>
    <w:rsid w:val="00C3098C"/>
    <w:rsid w:val="00C33606"/>
    <w:rsid w:val="00C41E1E"/>
    <w:rsid w:val="00C52E7C"/>
    <w:rsid w:val="00C6262D"/>
    <w:rsid w:val="00C86CB4"/>
    <w:rsid w:val="00CB1E2E"/>
    <w:rsid w:val="00CB546D"/>
    <w:rsid w:val="00CB60BF"/>
    <w:rsid w:val="00CC01DB"/>
    <w:rsid w:val="00CC0BA3"/>
    <w:rsid w:val="00CD03F9"/>
    <w:rsid w:val="00CD181E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C4F"/>
    <w:rsid w:val="00D17398"/>
    <w:rsid w:val="00D23366"/>
    <w:rsid w:val="00D33082"/>
    <w:rsid w:val="00D4191A"/>
    <w:rsid w:val="00D43288"/>
    <w:rsid w:val="00D468FD"/>
    <w:rsid w:val="00D60D7A"/>
    <w:rsid w:val="00D670F5"/>
    <w:rsid w:val="00D77F56"/>
    <w:rsid w:val="00D83E73"/>
    <w:rsid w:val="00D85FF8"/>
    <w:rsid w:val="00D875B4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DF64A0"/>
    <w:rsid w:val="00E024F8"/>
    <w:rsid w:val="00E02775"/>
    <w:rsid w:val="00E06CF5"/>
    <w:rsid w:val="00E1334E"/>
    <w:rsid w:val="00E1584D"/>
    <w:rsid w:val="00E159B2"/>
    <w:rsid w:val="00E253F8"/>
    <w:rsid w:val="00E26504"/>
    <w:rsid w:val="00E33B82"/>
    <w:rsid w:val="00E36F21"/>
    <w:rsid w:val="00E371ED"/>
    <w:rsid w:val="00E44667"/>
    <w:rsid w:val="00E45B38"/>
    <w:rsid w:val="00E46286"/>
    <w:rsid w:val="00E56371"/>
    <w:rsid w:val="00E675D8"/>
    <w:rsid w:val="00E67A12"/>
    <w:rsid w:val="00E71242"/>
    <w:rsid w:val="00E72399"/>
    <w:rsid w:val="00E7307B"/>
    <w:rsid w:val="00E7456B"/>
    <w:rsid w:val="00E93564"/>
    <w:rsid w:val="00EA2FA3"/>
    <w:rsid w:val="00EA44E8"/>
    <w:rsid w:val="00EB5732"/>
    <w:rsid w:val="00EB66BD"/>
    <w:rsid w:val="00ED6A96"/>
    <w:rsid w:val="00EF0C3A"/>
    <w:rsid w:val="00F1488C"/>
    <w:rsid w:val="00F167C7"/>
    <w:rsid w:val="00F45936"/>
    <w:rsid w:val="00F5548B"/>
    <w:rsid w:val="00F6129A"/>
    <w:rsid w:val="00F62355"/>
    <w:rsid w:val="00F6500F"/>
    <w:rsid w:val="00F70FC0"/>
    <w:rsid w:val="00F832AA"/>
    <w:rsid w:val="00FA52AA"/>
    <w:rsid w:val="00FA539B"/>
    <w:rsid w:val="00FA5906"/>
    <w:rsid w:val="00FC0922"/>
    <w:rsid w:val="00FC183E"/>
    <w:rsid w:val="00FC7D0F"/>
    <w:rsid w:val="00FD480E"/>
    <w:rsid w:val="00FD6D61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DBB8BC-888F-4A97-9E59-D5658CC8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C386B3-0C1E-4FE9-8E72-A91094A36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2019-03-22T13:11:00Z</cp:lastPrinted>
  <dcterms:created xsi:type="dcterms:W3CDTF">2019-04-11T12:51:00Z</dcterms:created>
  <dcterms:modified xsi:type="dcterms:W3CDTF">2019-04-11T12:51:00Z</dcterms:modified>
</cp:coreProperties>
</file>