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0C" w:rsidRPr="00143B32" w:rsidRDefault="00E55D0C" w:rsidP="00143B32">
      <w:pPr>
        <w:ind w:left="-284" w:right="-852"/>
        <w:jc w:val="both"/>
        <w:rPr>
          <w:szCs w:val="24"/>
        </w:rPr>
      </w:pPr>
      <w:bookmarkStart w:id="0" w:name="_GoBack"/>
      <w:bookmarkEnd w:id="0"/>
    </w:p>
    <w:p w:rsidR="00143B32" w:rsidRPr="00143B32" w:rsidRDefault="00143B32" w:rsidP="00143B32">
      <w:pPr>
        <w:pStyle w:val="Cabealho"/>
        <w:tabs>
          <w:tab w:val="center" w:pos="-5812"/>
          <w:tab w:val="left" w:pos="0"/>
        </w:tabs>
        <w:ind w:left="-284" w:right="-85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43B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DECRETO Nº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165 DE 11 DE DEZEMBRO DE 2017</w:t>
      </w:r>
    </w:p>
    <w:p w:rsidR="00143B32" w:rsidRPr="00143B32" w:rsidRDefault="00143B32" w:rsidP="00143B32">
      <w:pPr>
        <w:pStyle w:val="Cabealho"/>
        <w:tabs>
          <w:tab w:val="center" w:pos="-5812"/>
          <w:tab w:val="left" w:pos="0"/>
        </w:tabs>
        <w:ind w:left="-284" w:right="-85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43B32" w:rsidRPr="00143B32" w:rsidRDefault="00143B32" w:rsidP="00143B32">
      <w:pPr>
        <w:pStyle w:val="Cabealho"/>
        <w:tabs>
          <w:tab w:val="center" w:pos="-5812"/>
          <w:tab w:val="left" w:pos="0"/>
        </w:tabs>
        <w:ind w:left="3402" w:right="-85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43B32" w:rsidRPr="00143B32" w:rsidRDefault="00143B32" w:rsidP="00143B32">
      <w:pPr>
        <w:pStyle w:val="Cabealho"/>
        <w:tabs>
          <w:tab w:val="center" w:pos="-5812"/>
          <w:tab w:val="left" w:pos="0"/>
        </w:tabs>
        <w:ind w:left="3402" w:right="-85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3B32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143B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Altera em parte o disposto do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</w:t>
      </w:r>
      <w:r w:rsidRPr="00143B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rt. 2º 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</w:t>
      </w:r>
      <w:r w:rsidRPr="00143B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rt. 8º do Decreto 149 de 25 de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Pr="00143B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utubro de 2017, referente ao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Q</w:t>
      </w:r>
      <w:r w:rsidRPr="00143B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uiosque de número nº 16 no que diz respeito a metragem do </w:t>
      </w:r>
      <w:proofErr w:type="gramStart"/>
      <w:r w:rsidRPr="00143B32">
        <w:rPr>
          <w:rFonts w:ascii="Times New Roman" w:hAnsi="Times New Roman" w:cs="Times New Roman"/>
          <w:b/>
          <w:i/>
          <w:color w:val="000000"/>
          <w:sz w:val="24"/>
          <w:szCs w:val="24"/>
        </w:rPr>
        <w:t>mesmo</w:t>
      </w:r>
      <w:r w:rsidRPr="00143B32">
        <w:rPr>
          <w:rFonts w:ascii="Times New Roman" w:hAnsi="Times New Roman" w:cs="Times New Roman"/>
          <w:i/>
          <w:color w:val="000000"/>
          <w:sz w:val="24"/>
          <w:szCs w:val="24"/>
        </w:rPr>
        <w:t>.”</w:t>
      </w:r>
      <w:proofErr w:type="gramEnd"/>
    </w:p>
    <w:p w:rsidR="00143B32" w:rsidRPr="00143B32" w:rsidRDefault="00143B32" w:rsidP="00143B32">
      <w:pPr>
        <w:pStyle w:val="Cabealho"/>
        <w:tabs>
          <w:tab w:val="center" w:pos="851"/>
        </w:tabs>
        <w:ind w:left="-284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B32" w:rsidRPr="00143B32" w:rsidRDefault="00143B32" w:rsidP="00143B32">
      <w:pPr>
        <w:pStyle w:val="Cabealho"/>
        <w:tabs>
          <w:tab w:val="center" w:pos="851"/>
        </w:tabs>
        <w:ind w:left="-284" w:right="-852"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color w:val="000000"/>
          <w:szCs w:val="24"/>
        </w:rPr>
      </w:pPr>
      <w:r w:rsidRPr="00143B32">
        <w:rPr>
          <w:b/>
          <w:color w:val="000000"/>
          <w:szCs w:val="24"/>
        </w:rPr>
        <w:t>A PREFEITA MUNICIPAL DE ARARUAMA</w:t>
      </w:r>
      <w:r w:rsidRPr="00143B32">
        <w:rPr>
          <w:color w:val="000000"/>
          <w:szCs w:val="24"/>
        </w:rPr>
        <w:t xml:space="preserve">, Estado do Rio de Janeiro, no uso de suas atribuições e competência que lhes são conferidas por Lei, notadamente o disposto nos </w:t>
      </w:r>
      <w:r>
        <w:rPr>
          <w:color w:val="000000"/>
          <w:szCs w:val="24"/>
        </w:rPr>
        <w:t>I</w:t>
      </w:r>
      <w:r w:rsidRPr="00143B32">
        <w:rPr>
          <w:color w:val="000000"/>
          <w:szCs w:val="24"/>
        </w:rPr>
        <w:t xml:space="preserve">ncisos VII e VIII, do </w:t>
      </w:r>
      <w:r>
        <w:rPr>
          <w:color w:val="000000"/>
          <w:szCs w:val="24"/>
        </w:rPr>
        <w:t>A</w:t>
      </w:r>
      <w:r w:rsidRPr="00143B32">
        <w:rPr>
          <w:color w:val="000000"/>
          <w:szCs w:val="24"/>
        </w:rPr>
        <w:t>rt. 69, da Lei Orgânica do Município:</w:t>
      </w:r>
    </w:p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color w:val="000000"/>
          <w:szCs w:val="24"/>
        </w:rPr>
      </w:pPr>
    </w:p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color w:val="000000"/>
          <w:szCs w:val="24"/>
        </w:rPr>
      </w:pPr>
      <w:r w:rsidRPr="00143B32">
        <w:rPr>
          <w:b/>
          <w:color w:val="000000"/>
          <w:szCs w:val="24"/>
        </w:rPr>
        <w:t xml:space="preserve">Art. 1º. </w:t>
      </w:r>
      <w:r w:rsidRPr="00143B32">
        <w:rPr>
          <w:color w:val="000000"/>
          <w:szCs w:val="24"/>
        </w:rPr>
        <w:t xml:space="preserve">Fica alterado parte do Art. </w:t>
      </w:r>
      <w:proofErr w:type="gramStart"/>
      <w:r w:rsidRPr="00143B32">
        <w:rPr>
          <w:color w:val="000000"/>
          <w:szCs w:val="24"/>
        </w:rPr>
        <w:t>2 ,</w:t>
      </w:r>
      <w:proofErr w:type="gramEnd"/>
      <w:r w:rsidRPr="00143B32">
        <w:rPr>
          <w:color w:val="000000"/>
          <w:szCs w:val="24"/>
        </w:rPr>
        <w:t xml:space="preserve"> do Decreto nº 149 de 25 de </w:t>
      </w:r>
      <w:r>
        <w:rPr>
          <w:color w:val="000000"/>
          <w:szCs w:val="24"/>
        </w:rPr>
        <w:t>o</w:t>
      </w:r>
      <w:r w:rsidRPr="00143B32">
        <w:rPr>
          <w:color w:val="000000"/>
          <w:szCs w:val="24"/>
        </w:rPr>
        <w:t xml:space="preserve">utubro de 2017, em seu </w:t>
      </w:r>
      <w:r w:rsidRPr="00143B32">
        <w:rPr>
          <w:color w:val="000000"/>
          <w:szCs w:val="24"/>
          <w:u w:val="single"/>
        </w:rPr>
        <w:t>número 16</w:t>
      </w:r>
      <w:r w:rsidRPr="00143B32">
        <w:rPr>
          <w:color w:val="000000"/>
          <w:szCs w:val="24"/>
        </w:rPr>
        <w:t xml:space="preserve"> a seguinte redação: </w:t>
      </w:r>
    </w:p>
    <w:p w:rsidR="00143B32" w:rsidRPr="00143B32" w:rsidRDefault="00143B32" w:rsidP="00143B32">
      <w:pPr>
        <w:pStyle w:val="Corpodetexto2"/>
        <w:spacing w:after="0" w:line="240" w:lineRule="auto"/>
        <w:ind w:left="-284" w:right="-852"/>
        <w:jc w:val="both"/>
        <w:rPr>
          <w:b/>
          <w:color w:val="000000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601"/>
        <w:gridCol w:w="3278"/>
        <w:gridCol w:w="2048"/>
      </w:tblGrid>
      <w:tr w:rsidR="00143B32" w:rsidRPr="00143B32" w:rsidTr="00143B3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ind w:left="-284" w:right="-852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b/>
                <w:color w:val="000000"/>
                <w:szCs w:val="24"/>
              </w:rPr>
              <w:t xml:space="preserve">         NÚMERO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ind w:left="-284" w:right="-852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b/>
                <w:color w:val="000000"/>
                <w:szCs w:val="24"/>
              </w:rPr>
              <w:t xml:space="preserve">          ATIVIDADE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ind w:left="-284" w:right="-852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b/>
                <w:color w:val="000000"/>
                <w:szCs w:val="24"/>
              </w:rPr>
              <w:t xml:space="preserve">    TAMANHO</w:t>
            </w:r>
          </w:p>
        </w:tc>
      </w:tr>
      <w:tr w:rsidR="00143B32" w:rsidRPr="00143B32" w:rsidTr="00143B32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ind w:left="-284" w:right="-852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b/>
                <w:color w:val="000000"/>
                <w:szCs w:val="24"/>
              </w:rPr>
              <w:t>16 (dezesseis)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ind w:left="-284" w:right="-852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 xml:space="preserve">      </w:t>
            </w:r>
            <w:r w:rsidRPr="00143B32">
              <w:rPr>
                <w:b/>
                <w:color w:val="000000"/>
                <w:szCs w:val="24"/>
              </w:rPr>
              <w:t>Restaurante (Frutos do Mar)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ind w:left="-284" w:right="-852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b/>
                <w:color w:val="000000"/>
                <w:szCs w:val="24"/>
              </w:rPr>
              <w:t xml:space="preserve">      176,71 m²</w:t>
            </w:r>
          </w:p>
        </w:tc>
      </w:tr>
    </w:tbl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b/>
          <w:color w:val="000000"/>
          <w:szCs w:val="24"/>
        </w:rPr>
      </w:pPr>
    </w:p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color w:val="000000"/>
          <w:szCs w:val="24"/>
        </w:rPr>
      </w:pPr>
      <w:r w:rsidRPr="00143B32">
        <w:rPr>
          <w:b/>
          <w:color w:val="000000"/>
          <w:szCs w:val="24"/>
        </w:rPr>
        <w:t>Art. 2º.</w:t>
      </w:r>
      <w:r w:rsidRPr="00143B32">
        <w:rPr>
          <w:color w:val="000000"/>
          <w:szCs w:val="24"/>
        </w:rPr>
        <w:t xml:space="preserve"> Fica alterado parte do Art. 8, do Decreto nº 149 de 25 de Outubro de 2017, em seu </w:t>
      </w:r>
      <w:r w:rsidRPr="00143B32">
        <w:rPr>
          <w:color w:val="000000"/>
          <w:szCs w:val="24"/>
          <w:u w:val="single"/>
        </w:rPr>
        <w:t>número 16</w:t>
      </w:r>
      <w:r w:rsidRPr="00143B32">
        <w:rPr>
          <w:color w:val="000000"/>
          <w:szCs w:val="24"/>
        </w:rPr>
        <w:t xml:space="preserve"> a seguinte redação: </w:t>
      </w:r>
    </w:p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color w:val="000000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3447"/>
        <w:gridCol w:w="2336"/>
        <w:gridCol w:w="2144"/>
      </w:tblGrid>
      <w:tr w:rsidR="00143B32" w:rsidRPr="00143B32" w:rsidTr="00143B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pStyle w:val="Corpodetexto2"/>
              <w:spacing w:after="0" w:line="240" w:lineRule="auto"/>
              <w:ind w:left="-284" w:right="-852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b/>
                <w:color w:val="000000"/>
                <w:szCs w:val="24"/>
                <w:lang w:eastAsia="en-US"/>
              </w:rPr>
              <w:t>UNIDADE/ATIVIDADE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pStyle w:val="Corpodetexto2"/>
              <w:spacing w:after="0" w:line="240" w:lineRule="auto"/>
              <w:ind w:left="-284" w:right="-852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color w:val="000000"/>
                <w:szCs w:val="24"/>
                <w:lang w:eastAsia="en-US"/>
              </w:rPr>
              <w:t xml:space="preserve">       </w:t>
            </w:r>
            <w:r w:rsidRPr="00143B32">
              <w:rPr>
                <w:b/>
                <w:color w:val="000000"/>
                <w:szCs w:val="24"/>
                <w:lang w:eastAsia="en-US"/>
              </w:rPr>
              <w:t>TAMANHO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pStyle w:val="Corpodetexto2"/>
              <w:spacing w:after="0" w:line="240" w:lineRule="auto"/>
              <w:ind w:left="-284" w:right="-852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43B32">
              <w:rPr>
                <w:color w:val="000000"/>
                <w:szCs w:val="24"/>
                <w:lang w:eastAsia="en-US"/>
              </w:rPr>
              <w:t xml:space="preserve">          </w:t>
            </w:r>
            <w:r w:rsidRPr="00143B32">
              <w:rPr>
                <w:b/>
                <w:color w:val="000000"/>
                <w:szCs w:val="24"/>
                <w:lang w:eastAsia="en-US"/>
              </w:rPr>
              <w:t>VALOR</w:t>
            </w:r>
          </w:p>
        </w:tc>
      </w:tr>
      <w:tr w:rsidR="00143B32" w:rsidRPr="00143B32" w:rsidTr="00143B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pStyle w:val="Corpodetexto2"/>
              <w:spacing w:after="0" w:line="240" w:lineRule="auto"/>
              <w:ind w:left="-284" w:right="-85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   </w:t>
            </w:r>
            <w:r w:rsidRPr="00143B32">
              <w:rPr>
                <w:color w:val="000000"/>
                <w:szCs w:val="24"/>
                <w:lang w:eastAsia="en-US"/>
              </w:rPr>
              <w:t>16/Restaurante Frutos do 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pStyle w:val="Corpodetexto2"/>
              <w:spacing w:after="0" w:line="240" w:lineRule="auto"/>
              <w:ind w:left="-284" w:right="-852"/>
              <w:jc w:val="both"/>
              <w:rPr>
                <w:color w:val="000000"/>
                <w:szCs w:val="24"/>
                <w:lang w:eastAsia="en-US"/>
              </w:rPr>
            </w:pPr>
            <w:r w:rsidRPr="00143B32">
              <w:rPr>
                <w:color w:val="000000"/>
                <w:szCs w:val="24"/>
                <w:lang w:eastAsia="en-US"/>
              </w:rPr>
              <w:t xml:space="preserve">        176,71 m²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2" w:rsidRPr="00143B32" w:rsidRDefault="00143B32" w:rsidP="00143B32">
            <w:pPr>
              <w:pStyle w:val="Corpodetexto2"/>
              <w:spacing w:after="0" w:line="240" w:lineRule="auto"/>
              <w:ind w:left="-284" w:right="-852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      </w:t>
            </w:r>
            <w:r w:rsidRPr="00143B32">
              <w:rPr>
                <w:color w:val="000000"/>
                <w:szCs w:val="24"/>
                <w:lang w:eastAsia="en-US"/>
              </w:rPr>
              <w:t>R$ 4.500,00</w:t>
            </w:r>
          </w:p>
        </w:tc>
      </w:tr>
    </w:tbl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color w:val="000000"/>
          <w:szCs w:val="24"/>
        </w:rPr>
      </w:pPr>
    </w:p>
    <w:p w:rsidR="00143B32" w:rsidRPr="00143B32" w:rsidRDefault="00143B32" w:rsidP="00143B32">
      <w:pPr>
        <w:pStyle w:val="Cabealho"/>
        <w:tabs>
          <w:tab w:val="center" w:pos="851"/>
        </w:tabs>
        <w:ind w:left="-284" w:right="-852"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B32">
        <w:rPr>
          <w:rFonts w:ascii="Times New Roman" w:hAnsi="Times New Roman" w:cs="Times New Roman"/>
          <w:b/>
          <w:color w:val="000000"/>
          <w:sz w:val="24"/>
          <w:szCs w:val="24"/>
        </w:rPr>
        <w:t>Art. 3º.</w:t>
      </w:r>
      <w:r w:rsidRPr="00143B32">
        <w:rPr>
          <w:rFonts w:ascii="Times New Roman" w:hAnsi="Times New Roman" w:cs="Times New Roman"/>
          <w:color w:val="000000"/>
          <w:sz w:val="24"/>
          <w:szCs w:val="24"/>
        </w:rPr>
        <w:t xml:space="preserve"> Ficam ratificadas as demais disposições do Decreto nº 149, de 25 de outubro de 2017.</w:t>
      </w:r>
    </w:p>
    <w:p w:rsidR="00143B32" w:rsidRPr="00143B32" w:rsidRDefault="00143B32" w:rsidP="00143B32">
      <w:pPr>
        <w:pStyle w:val="Cabealho"/>
        <w:tabs>
          <w:tab w:val="center" w:pos="851"/>
        </w:tabs>
        <w:ind w:left="-284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bCs/>
          <w:color w:val="000000"/>
          <w:szCs w:val="24"/>
        </w:rPr>
      </w:pPr>
      <w:r w:rsidRPr="00143B32">
        <w:rPr>
          <w:b/>
          <w:color w:val="000000"/>
          <w:szCs w:val="24"/>
        </w:rPr>
        <w:t xml:space="preserve">Art. </w:t>
      </w:r>
      <w:r>
        <w:rPr>
          <w:b/>
          <w:color w:val="000000"/>
          <w:szCs w:val="24"/>
        </w:rPr>
        <w:t>4</w:t>
      </w:r>
      <w:r w:rsidRPr="00143B32">
        <w:rPr>
          <w:b/>
          <w:color w:val="000000"/>
          <w:szCs w:val="24"/>
        </w:rPr>
        <w:t xml:space="preserve">º. </w:t>
      </w:r>
      <w:r w:rsidRPr="00143B32">
        <w:rPr>
          <w:color w:val="000000"/>
          <w:szCs w:val="24"/>
        </w:rPr>
        <w:t xml:space="preserve"> Este Decreto entrará em vigor, na data de sua publicação, retroagindo-se os seus efeitos </w:t>
      </w:r>
      <w:r>
        <w:rPr>
          <w:color w:val="000000"/>
          <w:szCs w:val="24"/>
        </w:rPr>
        <w:t xml:space="preserve">à data de 25 de outubro de 2017, </w:t>
      </w:r>
      <w:r>
        <w:rPr>
          <w:bCs/>
          <w:color w:val="000000"/>
          <w:szCs w:val="24"/>
        </w:rPr>
        <w:t>r</w:t>
      </w:r>
      <w:r w:rsidRPr="00143B32">
        <w:rPr>
          <w:bCs/>
          <w:color w:val="000000"/>
          <w:szCs w:val="24"/>
        </w:rPr>
        <w:t>evogados as disposições em contrário.</w:t>
      </w:r>
    </w:p>
    <w:p w:rsid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Registre-se. Publique-se. Cumpra-se.</w:t>
      </w: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Gabinete da Prefeita, 11 de dezembro de 2017</w:t>
      </w: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Cs/>
          <w:color w:val="000000"/>
          <w:szCs w:val="24"/>
        </w:rPr>
      </w:pPr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Lícia </w:t>
      </w:r>
      <w:proofErr w:type="spellStart"/>
      <w:r>
        <w:rPr>
          <w:b/>
          <w:bCs/>
          <w:i/>
          <w:color w:val="000000"/>
          <w:sz w:val="28"/>
          <w:szCs w:val="28"/>
        </w:rPr>
        <w:t>Bello</w:t>
      </w:r>
      <w:proofErr w:type="spellEnd"/>
    </w:p>
    <w:p w:rsid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“Lívia de Chiquinho”</w:t>
      </w:r>
    </w:p>
    <w:p w:rsidR="00143B32" w:rsidRPr="00143B32" w:rsidRDefault="00143B32" w:rsidP="00143B32">
      <w:pPr>
        <w:pStyle w:val="Corpodetexto2"/>
        <w:spacing w:after="0" w:line="240" w:lineRule="auto"/>
        <w:ind w:left="-284" w:right="-852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Prefeita</w:t>
      </w:r>
    </w:p>
    <w:p w:rsidR="00143B32" w:rsidRPr="00143B32" w:rsidRDefault="00143B32" w:rsidP="00143B32">
      <w:pPr>
        <w:pStyle w:val="Corpodetexto2"/>
        <w:spacing w:after="0" w:line="240" w:lineRule="auto"/>
        <w:ind w:left="-284" w:right="-852" w:firstLine="1701"/>
        <w:jc w:val="both"/>
        <w:rPr>
          <w:bCs/>
          <w:color w:val="000000"/>
          <w:szCs w:val="24"/>
        </w:rPr>
      </w:pPr>
    </w:p>
    <w:p w:rsidR="00143B32" w:rsidRPr="00143B32" w:rsidRDefault="00143B32" w:rsidP="00143B32">
      <w:pPr>
        <w:pStyle w:val="Corpodetexto2"/>
        <w:spacing w:after="0" w:line="240" w:lineRule="auto"/>
        <w:ind w:left="-284" w:right="-852"/>
        <w:jc w:val="both"/>
        <w:rPr>
          <w:bCs/>
          <w:color w:val="000000"/>
          <w:szCs w:val="24"/>
        </w:rPr>
      </w:pPr>
    </w:p>
    <w:p w:rsidR="00E55D0C" w:rsidRPr="00143B32" w:rsidRDefault="00E55D0C" w:rsidP="00143B32">
      <w:pPr>
        <w:ind w:left="-284" w:right="-852"/>
        <w:jc w:val="both"/>
        <w:rPr>
          <w:szCs w:val="24"/>
        </w:rPr>
      </w:pPr>
    </w:p>
    <w:p w:rsidR="00E55D0C" w:rsidRPr="00143B32" w:rsidRDefault="00E55D0C" w:rsidP="00143B32">
      <w:pPr>
        <w:ind w:left="-284" w:right="-852"/>
        <w:jc w:val="both"/>
        <w:rPr>
          <w:szCs w:val="24"/>
        </w:rPr>
      </w:pPr>
    </w:p>
    <w:sectPr w:rsidR="00E55D0C" w:rsidRPr="00143B3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B8" w:rsidRDefault="00B64DB8" w:rsidP="003620ED">
      <w:r>
        <w:separator/>
      </w:r>
    </w:p>
  </w:endnote>
  <w:endnote w:type="continuationSeparator" w:id="0">
    <w:p w:rsidR="00B64DB8" w:rsidRDefault="00B64DB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B8" w:rsidRDefault="00B64DB8" w:rsidP="003620ED">
      <w:r>
        <w:separator/>
      </w:r>
    </w:p>
  </w:footnote>
  <w:footnote w:type="continuationSeparator" w:id="0">
    <w:p w:rsidR="00B64DB8" w:rsidRDefault="00B64DB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4D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4D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4D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43B32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03179"/>
    <w:rsid w:val="00426029"/>
    <w:rsid w:val="0045744E"/>
    <w:rsid w:val="004D036F"/>
    <w:rsid w:val="004E099E"/>
    <w:rsid w:val="0053688A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21DB7"/>
    <w:rsid w:val="00867EF9"/>
    <w:rsid w:val="008C43D3"/>
    <w:rsid w:val="00976E3C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27B80"/>
    <w:rsid w:val="00B37FE7"/>
    <w:rsid w:val="00B47816"/>
    <w:rsid w:val="00B64DB8"/>
    <w:rsid w:val="00B7436D"/>
    <w:rsid w:val="00BA07CD"/>
    <w:rsid w:val="00BB2EB1"/>
    <w:rsid w:val="00C50849"/>
    <w:rsid w:val="00C607CD"/>
    <w:rsid w:val="00C60B7A"/>
    <w:rsid w:val="00D2614A"/>
    <w:rsid w:val="00D576AA"/>
    <w:rsid w:val="00D60469"/>
    <w:rsid w:val="00DA12FA"/>
    <w:rsid w:val="00DB3BBB"/>
    <w:rsid w:val="00E55D0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A52642-B7DE-4A42-979F-38B75F1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43B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3B3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2018-10-02T15:00:00Z</dcterms:created>
  <dcterms:modified xsi:type="dcterms:W3CDTF">2018-10-02T15:00:00Z</dcterms:modified>
</cp:coreProperties>
</file>