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6F" w:rsidRDefault="00BA006F" w:rsidP="00BA006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5997" w:rsidRDefault="00355997" w:rsidP="00BA006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355997" w:rsidRPr="00355997" w:rsidRDefault="00355997" w:rsidP="00355997">
      <w:pPr>
        <w:pStyle w:val="Ttulo7"/>
        <w:tabs>
          <w:tab w:val="left" w:pos="9356"/>
        </w:tabs>
        <w:ind w:left="-284"/>
        <w:rPr>
          <w:szCs w:val="24"/>
        </w:rPr>
      </w:pPr>
      <w:r w:rsidRPr="00355997">
        <w:rPr>
          <w:szCs w:val="24"/>
        </w:rPr>
        <w:t xml:space="preserve">DECRETO Nº  </w:t>
      </w:r>
      <w:r w:rsidR="0035604F">
        <w:rPr>
          <w:szCs w:val="24"/>
        </w:rPr>
        <w:t>128</w:t>
      </w:r>
      <w:r w:rsidRPr="00355997">
        <w:rPr>
          <w:szCs w:val="24"/>
        </w:rPr>
        <w:t xml:space="preserve"> – DE </w:t>
      </w:r>
      <w:r w:rsidR="0035604F">
        <w:rPr>
          <w:szCs w:val="24"/>
        </w:rPr>
        <w:t>0</w:t>
      </w:r>
      <w:r>
        <w:rPr>
          <w:szCs w:val="24"/>
        </w:rPr>
        <w:t>4</w:t>
      </w:r>
      <w:r w:rsidRPr="00355997">
        <w:rPr>
          <w:szCs w:val="24"/>
        </w:rPr>
        <w:t xml:space="preserve"> DE </w:t>
      </w:r>
      <w:r w:rsidR="0035604F">
        <w:rPr>
          <w:szCs w:val="24"/>
        </w:rPr>
        <w:t>SETEMBRO</w:t>
      </w:r>
      <w:r w:rsidRPr="00355997">
        <w:rPr>
          <w:szCs w:val="24"/>
        </w:rPr>
        <w:t xml:space="preserve"> DE 201</w:t>
      </w:r>
      <w:r>
        <w:rPr>
          <w:szCs w:val="24"/>
        </w:rPr>
        <w:t>7</w:t>
      </w:r>
    </w:p>
    <w:p w:rsidR="00355997" w:rsidRPr="00355997" w:rsidRDefault="00355997" w:rsidP="00355997">
      <w:pPr>
        <w:pStyle w:val="Recuodecorpodetexto3"/>
        <w:tabs>
          <w:tab w:val="left" w:pos="9356"/>
        </w:tabs>
        <w:ind w:left="-284"/>
        <w:jc w:val="both"/>
        <w:rPr>
          <w:sz w:val="24"/>
          <w:szCs w:val="24"/>
        </w:rPr>
      </w:pPr>
    </w:p>
    <w:p w:rsidR="00355997" w:rsidRPr="00355997" w:rsidRDefault="00355997" w:rsidP="00355997">
      <w:pPr>
        <w:pStyle w:val="Recuodecorpodetexto3"/>
        <w:tabs>
          <w:tab w:val="left" w:pos="9356"/>
        </w:tabs>
        <w:ind w:left="3544"/>
        <w:jc w:val="center"/>
        <w:rPr>
          <w:b/>
          <w:i/>
          <w:sz w:val="24"/>
          <w:szCs w:val="24"/>
        </w:rPr>
      </w:pPr>
      <w:r w:rsidRPr="00355997">
        <w:rPr>
          <w:b/>
          <w:i/>
          <w:sz w:val="24"/>
          <w:szCs w:val="24"/>
        </w:rPr>
        <w:t xml:space="preserve">CONSIDERA FACULTATIVO O PONTO NAS REPARTIÇÕES PÚBLICAS MUNICIPAIS NO DIA </w:t>
      </w:r>
      <w:r w:rsidR="0035604F">
        <w:rPr>
          <w:b/>
          <w:i/>
          <w:sz w:val="24"/>
          <w:szCs w:val="24"/>
        </w:rPr>
        <w:t>08</w:t>
      </w:r>
      <w:r w:rsidRPr="00355997">
        <w:rPr>
          <w:b/>
          <w:i/>
          <w:sz w:val="24"/>
          <w:szCs w:val="24"/>
        </w:rPr>
        <w:t xml:space="preserve"> DE </w:t>
      </w:r>
      <w:r w:rsidR="0035604F">
        <w:rPr>
          <w:b/>
          <w:i/>
          <w:sz w:val="24"/>
          <w:szCs w:val="24"/>
        </w:rPr>
        <w:t>SETEMBRO</w:t>
      </w:r>
      <w:r>
        <w:rPr>
          <w:b/>
          <w:i/>
          <w:sz w:val="24"/>
          <w:szCs w:val="24"/>
        </w:rPr>
        <w:t xml:space="preserve"> </w:t>
      </w:r>
      <w:r w:rsidRPr="00355997">
        <w:rPr>
          <w:b/>
          <w:i/>
          <w:sz w:val="24"/>
          <w:szCs w:val="24"/>
        </w:rPr>
        <w:t>DE 201</w:t>
      </w:r>
      <w:r>
        <w:rPr>
          <w:b/>
          <w:i/>
          <w:sz w:val="24"/>
          <w:szCs w:val="24"/>
        </w:rPr>
        <w:t>7</w:t>
      </w:r>
      <w:r w:rsidRPr="00355997">
        <w:rPr>
          <w:b/>
          <w:i/>
          <w:sz w:val="24"/>
          <w:szCs w:val="24"/>
        </w:rPr>
        <w:t xml:space="preserve"> – SEXTA FEIRA, E DÁ OUTRAS PROVIDÊNCIAS</w:t>
      </w:r>
    </w:p>
    <w:p w:rsidR="00355997" w:rsidRPr="00355997" w:rsidRDefault="00355997" w:rsidP="00355997">
      <w:pPr>
        <w:pStyle w:val="Recuodecorpodetexto3"/>
        <w:tabs>
          <w:tab w:val="left" w:pos="9356"/>
        </w:tabs>
        <w:ind w:left="-284"/>
        <w:rPr>
          <w:sz w:val="24"/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firstLine="4253"/>
        <w:jc w:val="both"/>
        <w:rPr>
          <w:b/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142" w:firstLine="851"/>
        <w:jc w:val="both"/>
        <w:rPr>
          <w:szCs w:val="24"/>
        </w:rPr>
      </w:pPr>
      <w:r>
        <w:rPr>
          <w:b/>
          <w:szCs w:val="24"/>
        </w:rPr>
        <w:t>A PREFEITA</w:t>
      </w:r>
      <w:r w:rsidRPr="00355997">
        <w:rPr>
          <w:b/>
          <w:szCs w:val="24"/>
        </w:rPr>
        <w:t xml:space="preserve"> MUNICIPAL DE ARARUAMA,</w:t>
      </w:r>
      <w:r w:rsidRPr="00355997">
        <w:rPr>
          <w:szCs w:val="24"/>
        </w:rPr>
        <w:t xml:space="preserve"> no uso de suas atribuições e competência conferidas por Lei, e</w:t>
      </w: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/>
        <w:jc w:val="center"/>
        <w:rPr>
          <w:b/>
          <w:szCs w:val="24"/>
        </w:rPr>
      </w:pPr>
      <w:proofErr w:type="gramStart"/>
      <w:r w:rsidRPr="00355997">
        <w:rPr>
          <w:b/>
          <w:szCs w:val="24"/>
        </w:rPr>
        <w:t>D  E</w:t>
      </w:r>
      <w:proofErr w:type="gramEnd"/>
      <w:r w:rsidRPr="00355997">
        <w:rPr>
          <w:b/>
          <w:szCs w:val="24"/>
        </w:rPr>
        <w:t xml:space="preserve">   C   R   E   T   A   :</w:t>
      </w: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b/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b/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b/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firstLine="851"/>
        <w:jc w:val="both"/>
        <w:rPr>
          <w:szCs w:val="24"/>
        </w:rPr>
      </w:pPr>
      <w:r w:rsidRPr="00355997">
        <w:rPr>
          <w:b/>
          <w:szCs w:val="24"/>
        </w:rPr>
        <w:t xml:space="preserve">Art. 1º – </w:t>
      </w:r>
      <w:r w:rsidRPr="00355997">
        <w:rPr>
          <w:szCs w:val="24"/>
        </w:rPr>
        <w:t xml:space="preserve">Fica considerado facultativo o ponto nas repartições públicas municipais no dia </w:t>
      </w:r>
      <w:r w:rsidR="0035604F">
        <w:rPr>
          <w:szCs w:val="24"/>
        </w:rPr>
        <w:t>08</w:t>
      </w:r>
      <w:r w:rsidRPr="00355997">
        <w:rPr>
          <w:szCs w:val="24"/>
        </w:rPr>
        <w:t xml:space="preserve"> de </w:t>
      </w:r>
      <w:r w:rsidR="0035604F">
        <w:rPr>
          <w:szCs w:val="24"/>
        </w:rPr>
        <w:t>setembro</w:t>
      </w:r>
      <w:r w:rsidRPr="00355997">
        <w:rPr>
          <w:szCs w:val="24"/>
        </w:rPr>
        <w:t xml:space="preserve"> de 201</w:t>
      </w:r>
      <w:r>
        <w:rPr>
          <w:szCs w:val="24"/>
        </w:rPr>
        <w:t>7</w:t>
      </w:r>
      <w:r w:rsidRPr="00355997">
        <w:rPr>
          <w:szCs w:val="24"/>
        </w:rPr>
        <w:t xml:space="preserve"> (sexta</w:t>
      </w:r>
      <w:r w:rsidRPr="00355997">
        <w:rPr>
          <w:b/>
          <w:szCs w:val="24"/>
        </w:rPr>
        <w:t>-</w:t>
      </w:r>
      <w:r w:rsidRPr="00355997">
        <w:rPr>
          <w:szCs w:val="24"/>
        </w:rPr>
        <w:t xml:space="preserve">feira).  </w:t>
      </w: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firstLine="851"/>
        <w:jc w:val="both"/>
        <w:rPr>
          <w:szCs w:val="24"/>
        </w:rPr>
      </w:pPr>
      <w:r w:rsidRPr="00355997">
        <w:rPr>
          <w:b/>
          <w:szCs w:val="24"/>
        </w:rPr>
        <w:t xml:space="preserve">Parágrafo Único - </w:t>
      </w:r>
      <w:r w:rsidRPr="00355997">
        <w:rPr>
          <w:szCs w:val="24"/>
        </w:rPr>
        <w:t xml:space="preserve">O expediente será normal, sob a responsabilidade dos respectivos chefes, nas repartições cujas atividades não possam ser suspensas, em virtude de exigências técnicas ou </w:t>
      </w:r>
      <w:r>
        <w:rPr>
          <w:szCs w:val="24"/>
        </w:rPr>
        <w:t>por motivo de interesse público</w:t>
      </w:r>
      <w:r w:rsidR="0082395C">
        <w:rPr>
          <w:szCs w:val="24"/>
        </w:rPr>
        <w:t xml:space="preserve"> </w:t>
      </w:r>
      <w:r>
        <w:rPr>
          <w:szCs w:val="24"/>
        </w:rPr>
        <w:t>(serviços essenciais).</w:t>
      </w: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  <w:r w:rsidRPr="00355997">
        <w:rPr>
          <w:b/>
          <w:szCs w:val="24"/>
        </w:rPr>
        <w:t xml:space="preserve">Art. 2º – </w:t>
      </w:r>
      <w:r w:rsidRPr="00355997">
        <w:rPr>
          <w:szCs w:val="24"/>
        </w:rPr>
        <w:t>Este Decreto entra em vigor nesta data, revogadas as disposições em contrário.</w:t>
      </w:r>
    </w:p>
    <w:p w:rsidR="00355997" w:rsidRPr="00355997" w:rsidRDefault="00355997" w:rsidP="00355997">
      <w:pPr>
        <w:tabs>
          <w:tab w:val="left" w:pos="9356"/>
        </w:tabs>
        <w:ind w:left="-284" w:right="-567" w:firstLine="170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170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170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/>
        <w:jc w:val="center"/>
        <w:rPr>
          <w:szCs w:val="24"/>
        </w:rPr>
      </w:pPr>
      <w:r w:rsidRPr="00355997">
        <w:rPr>
          <w:szCs w:val="24"/>
        </w:rPr>
        <w:t>Registre-se. Publique-se. Cumpra-se.</w:t>
      </w:r>
    </w:p>
    <w:p w:rsidR="00355997" w:rsidRPr="00355997" w:rsidRDefault="00355997" w:rsidP="00355997">
      <w:pPr>
        <w:tabs>
          <w:tab w:val="left" w:pos="9356"/>
        </w:tabs>
        <w:ind w:left="-284" w:right="-567"/>
        <w:jc w:val="center"/>
        <w:rPr>
          <w:szCs w:val="24"/>
        </w:rPr>
      </w:pPr>
      <w:r w:rsidRPr="00355997">
        <w:rPr>
          <w:szCs w:val="24"/>
        </w:rPr>
        <w:t>Gabinete d</w:t>
      </w:r>
      <w:r>
        <w:rPr>
          <w:szCs w:val="24"/>
        </w:rPr>
        <w:t>a</w:t>
      </w:r>
      <w:r w:rsidRPr="00355997">
        <w:rPr>
          <w:szCs w:val="24"/>
        </w:rPr>
        <w:t xml:space="preserve"> </w:t>
      </w:r>
      <w:proofErr w:type="gramStart"/>
      <w:r w:rsidRPr="00355997">
        <w:rPr>
          <w:szCs w:val="24"/>
        </w:rPr>
        <w:t>Prefeit</w:t>
      </w:r>
      <w:r>
        <w:rPr>
          <w:szCs w:val="24"/>
        </w:rPr>
        <w:t>a</w:t>
      </w:r>
      <w:r w:rsidRPr="00355997">
        <w:rPr>
          <w:szCs w:val="24"/>
        </w:rPr>
        <w:t xml:space="preserve">,  </w:t>
      </w:r>
      <w:r w:rsidR="0035604F">
        <w:rPr>
          <w:szCs w:val="24"/>
        </w:rPr>
        <w:t>0</w:t>
      </w:r>
      <w:r>
        <w:rPr>
          <w:szCs w:val="24"/>
        </w:rPr>
        <w:t>4</w:t>
      </w:r>
      <w:proofErr w:type="gramEnd"/>
      <w:r w:rsidRPr="00355997">
        <w:rPr>
          <w:szCs w:val="24"/>
        </w:rPr>
        <w:t xml:space="preserve"> de </w:t>
      </w:r>
      <w:r w:rsidR="0035604F">
        <w:rPr>
          <w:szCs w:val="24"/>
        </w:rPr>
        <w:t>setembro</w:t>
      </w:r>
      <w:r w:rsidRPr="00355997">
        <w:rPr>
          <w:szCs w:val="24"/>
        </w:rPr>
        <w:t xml:space="preserve"> de 201</w:t>
      </w:r>
      <w:r>
        <w:rPr>
          <w:szCs w:val="24"/>
        </w:rPr>
        <w:t>7</w:t>
      </w:r>
    </w:p>
    <w:p w:rsidR="00355997" w:rsidRPr="00355997" w:rsidRDefault="00355997" w:rsidP="00355997">
      <w:pPr>
        <w:tabs>
          <w:tab w:val="left" w:pos="9356"/>
        </w:tabs>
        <w:ind w:left="-284" w:right="-567"/>
        <w:jc w:val="center"/>
        <w:rPr>
          <w:szCs w:val="24"/>
        </w:rPr>
      </w:pPr>
    </w:p>
    <w:p w:rsidR="00355997" w:rsidRPr="00355997" w:rsidRDefault="00355997" w:rsidP="00355997">
      <w:pPr>
        <w:keepNext/>
        <w:tabs>
          <w:tab w:val="left" w:pos="9356"/>
        </w:tabs>
        <w:ind w:left="-284" w:right="-567"/>
        <w:jc w:val="center"/>
        <w:outlineLvl w:val="2"/>
        <w:rPr>
          <w:szCs w:val="24"/>
        </w:rPr>
      </w:pPr>
    </w:p>
    <w:p w:rsidR="00355997" w:rsidRPr="00355997" w:rsidRDefault="00355997" w:rsidP="00355997">
      <w:pPr>
        <w:keepNext/>
        <w:tabs>
          <w:tab w:val="left" w:pos="9356"/>
        </w:tabs>
        <w:ind w:left="-284" w:right="-567"/>
        <w:jc w:val="center"/>
        <w:outlineLvl w:val="2"/>
        <w:rPr>
          <w:szCs w:val="24"/>
        </w:rPr>
      </w:pPr>
    </w:p>
    <w:p w:rsidR="00355997" w:rsidRPr="00355997" w:rsidRDefault="00355997" w:rsidP="00355997">
      <w:pPr>
        <w:keepNext/>
        <w:tabs>
          <w:tab w:val="left" w:pos="9356"/>
        </w:tabs>
        <w:ind w:left="-284" w:right="-567"/>
        <w:jc w:val="both"/>
        <w:outlineLvl w:val="2"/>
        <w:rPr>
          <w:szCs w:val="24"/>
        </w:rPr>
      </w:pPr>
    </w:p>
    <w:p w:rsidR="00B357A5" w:rsidRPr="00355997" w:rsidRDefault="00B357A5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852"/>
        <w:rPr>
          <w:i/>
          <w:szCs w:val="24"/>
        </w:rPr>
      </w:pPr>
    </w:p>
    <w:p w:rsidR="002A61FD" w:rsidRPr="00355997" w:rsidRDefault="002A61FD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142"/>
        <w:jc w:val="center"/>
        <w:rPr>
          <w:i/>
          <w:sz w:val="28"/>
          <w:szCs w:val="28"/>
        </w:rPr>
      </w:pPr>
      <w:r w:rsidRPr="00355997">
        <w:rPr>
          <w:i/>
          <w:sz w:val="28"/>
          <w:szCs w:val="28"/>
        </w:rPr>
        <w:t xml:space="preserve">Lívia </w:t>
      </w:r>
      <w:proofErr w:type="spellStart"/>
      <w:r w:rsidRPr="00355997">
        <w:rPr>
          <w:i/>
          <w:sz w:val="28"/>
          <w:szCs w:val="28"/>
        </w:rPr>
        <w:t>Bello</w:t>
      </w:r>
      <w:proofErr w:type="spellEnd"/>
    </w:p>
    <w:p w:rsidR="002A61FD" w:rsidRPr="00355997" w:rsidRDefault="002A61FD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142"/>
        <w:jc w:val="center"/>
        <w:rPr>
          <w:szCs w:val="24"/>
        </w:rPr>
      </w:pPr>
      <w:r w:rsidRPr="00355997">
        <w:rPr>
          <w:szCs w:val="24"/>
        </w:rPr>
        <w:t>“Lívia de Chiquinho</w:t>
      </w:r>
      <w:r w:rsidR="00BA006F" w:rsidRPr="00355997">
        <w:rPr>
          <w:szCs w:val="24"/>
        </w:rPr>
        <w:t>”</w:t>
      </w:r>
    </w:p>
    <w:p w:rsidR="002A61FD" w:rsidRDefault="002A61FD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142"/>
        <w:jc w:val="center"/>
        <w:rPr>
          <w:szCs w:val="24"/>
        </w:rPr>
      </w:pPr>
      <w:r w:rsidRPr="00355997">
        <w:rPr>
          <w:szCs w:val="24"/>
        </w:rPr>
        <w:t>Prefeita</w:t>
      </w:r>
    </w:p>
    <w:p w:rsidR="00355997" w:rsidRPr="00355997" w:rsidRDefault="00355997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142"/>
        <w:jc w:val="center"/>
        <w:rPr>
          <w:szCs w:val="24"/>
        </w:rPr>
      </w:pPr>
    </w:p>
    <w:p w:rsidR="002A61FD" w:rsidRPr="00355997" w:rsidRDefault="00BA006F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852"/>
        <w:rPr>
          <w:szCs w:val="24"/>
        </w:rPr>
      </w:pPr>
      <w:r w:rsidRPr="00355997">
        <w:rPr>
          <w:szCs w:val="24"/>
        </w:rPr>
        <w:t>MT/t</w:t>
      </w:r>
    </w:p>
    <w:p w:rsidR="00A60091" w:rsidRPr="00355997" w:rsidRDefault="00A60091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852"/>
        <w:jc w:val="center"/>
        <w:rPr>
          <w:szCs w:val="24"/>
        </w:rPr>
      </w:pPr>
    </w:p>
    <w:sectPr w:rsidR="00A60091" w:rsidRPr="00355997" w:rsidSect="00B35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37" w:rsidRDefault="00404D37" w:rsidP="003620ED">
      <w:r>
        <w:separator/>
      </w:r>
    </w:p>
  </w:endnote>
  <w:endnote w:type="continuationSeparator" w:id="0">
    <w:p w:rsidR="00404D37" w:rsidRDefault="00404D3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37" w:rsidRDefault="00404D37" w:rsidP="003620ED">
      <w:r>
        <w:separator/>
      </w:r>
    </w:p>
  </w:footnote>
  <w:footnote w:type="continuationSeparator" w:id="0">
    <w:p w:rsidR="00404D37" w:rsidRDefault="00404D3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04D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4D3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04D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07A91"/>
    <w:rsid w:val="00130625"/>
    <w:rsid w:val="001C4613"/>
    <w:rsid w:val="001E1243"/>
    <w:rsid w:val="00294D49"/>
    <w:rsid w:val="002A61FD"/>
    <w:rsid w:val="002B0CCF"/>
    <w:rsid w:val="00351568"/>
    <w:rsid w:val="00355997"/>
    <w:rsid w:val="0035604F"/>
    <w:rsid w:val="003620ED"/>
    <w:rsid w:val="00367B02"/>
    <w:rsid w:val="003E555F"/>
    <w:rsid w:val="003F422C"/>
    <w:rsid w:val="00404D37"/>
    <w:rsid w:val="00426029"/>
    <w:rsid w:val="004E099E"/>
    <w:rsid w:val="00571A91"/>
    <w:rsid w:val="005957A0"/>
    <w:rsid w:val="005B02EF"/>
    <w:rsid w:val="005B7A34"/>
    <w:rsid w:val="005E59A3"/>
    <w:rsid w:val="0063457A"/>
    <w:rsid w:val="00672197"/>
    <w:rsid w:val="0068091C"/>
    <w:rsid w:val="00707AFF"/>
    <w:rsid w:val="00710C29"/>
    <w:rsid w:val="007222E8"/>
    <w:rsid w:val="00730194"/>
    <w:rsid w:val="00775B99"/>
    <w:rsid w:val="00783C3B"/>
    <w:rsid w:val="007D05B0"/>
    <w:rsid w:val="007F1241"/>
    <w:rsid w:val="00821DB7"/>
    <w:rsid w:val="0082395C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AA3175"/>
    <w:rsid w:val="00B357A5"/>
    <w:rsid w:val="00BA006F"/>
    <w:rsid w:val="00BF444E"/>
    <w:rsid w:val="00C545FC"/>
    <w:rsid w:val="00CB213D"/>
    <w:rsid w:val="00D53D10"/>
    <w:rsid w:val="00D60469"/>
    <w:rsid w:val="00E45A32"/>
    <w:rsid w:val="00E535DB"/>
    <w:rsid w:val="00E6536E"/>
    <w:rsid w:val="00EF3269"/>
    <w:rsid w:val="00EF3472"/>
    <w:rsid w:val="00F05BC2"/>
    <w:rsid w:val="00F32F6D"/>
    <w:rsid w:val="00F81361"/>
    <w:rsid w:val="00FA426A"/>
    <w:rsid w:val="00FE44F2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BDE3D6A-EDA4-41B6-8C74-37E9848B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55997"/>
    <w:pPr>
      <w:keepNext/>
      <w:ind w:right="-681"/>
      <w:jc w:val="center"/>
      <w:outlineLvl w:val="3"/>
    </w:pPr>
    <w:rPr>
      <w:b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55997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559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5599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559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5599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99DF4-4FDA-4145-A481-49D51B78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2017-09-05T20:41:00Z</cp:lastPrinted>
  <dcterms:created xsi:type="dcterms:W3CDTF">2018-10-02T14:40:00Z</dcterms:created>
  <dcterms:modified xsi:type="dcterms:W3CDTF">2018-10-02T14:40:00Z</dcterms:modified>
</cp:coreProperties>
</file>