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D8" w:rsidRDefault="008F6695" w:rsidP="0060494D">
      <w:pPr>
        <w:spacing w:line="0" w:lineRule="atLeast"/>
        <w:ind w:left="708" w:firstLine="708"/>
        <w:jc w:val="both"/>
        <w:rPr>
          <w:rFonts w:ascii="Times New Roman" w:eastAsia="Arial" w:hAnsi="Times New Roman"/>
          <w:b/>
          <w:szCs w:val="24"/>
          <w:u w:val="single"/>
        </w:rPr>
      </w:pPr>
      <w:bookmarkStart w:id="0" w:name="_GoBack"/>
      <w:bookmarkEnd w:id="0"/>
      <w:r>
        <w:rPr>
          <w:rFonts w:ascii="Times New Roman" w:eastAsia="Arial" w:hAnsi="Times New Roman"/>
          <w:b/>
          <w:szCs w:val="24"/>
          <w:u w:val="single"/>
        </w:rPr>
        <w:t>DECRETO Nº  007</w:t>
      </w:r>
      <w:r w:rsidR="003817D8" w:rsidRPr="003817D8">
        <w:rPr>
          <w:rFonts w:ascii="Times New Roman" w:eastAsia="Arial" w:hAnsi="Times New Roman"/>
          <w:b/>
          <w:szCs w:val="24"/>
          <w:u w:val="single"/>
        </w:rPr>
        <w:t xml:space="preserve"> </w:t>
      </w:r>
      <w:r w:rsidR="003817D8">
        <w:rPr>
          <w:rFonts w:ascii="Times New Roman" w:eastAsia="Arial" w:hAnsi="Times New Roman"/>
          <w:b/>
          <w:szCs w:val="24"/>
          <w:u w:val="single"/>
        </w:rPr>
        <w:t xml:space="preserve"> DE </w:t>
      </w:r>
      <w:r w:rsidR="003817D8" w:rsidRPr="003817D8">
        <w:rPr>
          <w:rFonts w:ascii="Times New Roman" w:eastAsia="Arial" w:hAnsi="Times New Roman"/>
          <w:b/>
          <w:szCs w:val="24"/>
          <w:u w:val="single"/>
        </w:rPr>
        <w:t xml:space="preserve"> </w:t>
      </w:r>
      <w:r w:rsidR="007F3B44">
        <w:rPr>
          <w:rFonts w:ascii="Times New Roman" w:eastAsia="Arial" w:hAnsi="Times New Roman"/>
          <w:b/>
          <w:szCs w:val="24"/>
          <w:u w:val="single"/>
        </w:rPr>
        <w:t>02</w:t>
      </w:r>
      <w:r w:rsidR="00CD5424">
        <w:rPr>
          <w:rFonts w:ascii="Times New Roman" w:eastAsia="Arial" w:hAnsi="Times New Roman"/>
          <w:b/>
          <w:szCs w:val="24"/>
          <w:u w:val="single"/>
        </w:rPr>
        <w:t xml:space="preserve"> </w:t>
      </w:r>
      <w:r w:rsidR="003817D8" w:rsidRPr="003817D8">
        <w:rPr>
          <w:rFonts w:ascii="Times New Roman" w:eastAsia="Arial" w:hAnsi="Times New Roman"/>
          <w:b/>
          <w:szCs w:val="24"/>
          <w:u w:val="single"/>
        </w:rPr>
        <w:t xml:space="preserve"> </w:t>
      </w:r>
      <w:r w:rsidR="003817D8">
        <w:rPr>
          <w:rFonts w:ascii="Times New Roman" w:eastAsia="Arial" w:hAnsi="Times New Roman"/>
          <w:b/>
          <w:szCs w:val="24"/>
          <w:u w:val="single"/>
        </w:rPr>
        <w:t xml:space="preserve">DE </w:t>
      </w:r>
      <w:r w:rsidR="003817D8" w:rsidRPr="003817D8">
        <w:rPr>
          <w:rFonts w:ascii="Times New Roman" w:eastAsia="Arial" w:hAnsi="Times New Roman"/>
          <w:b/>
          <w:szCs w:val="24"/>
          <w:u w:val="single"/>
        </w:rPr>
        <w:t xml:space="preserve"> </w:t>
      </w:r>
      <w:r w:rsidR="007F3B44">
        <w:rPr>
          <w:rFonts w:ascii="Times New Roman" w:eastAsia="Arial" w:hAnsi="Times New Roman"/>
          <w:b/>
          <w:szCs w:val="24"/>
          <w:u w:val="single"/>
        </w:rPr>
        <w:t>JANEIR</w:t>
      </w:r>
      <w:r w:rsidR="0060494D">
        <w:rPr>
          <w:rFonts w:ascii="Times New Roman" w:eastAsia="Arial" w:hAnsi="Times New Roman"/>
          <w:b/>
          <w:szCs w:val="24"/>
          <w:u w:val="single"/>
        </w:rPr>
        <w:t>O</w:t>
      </w:r>
      <w:r w:rsidR="00CD5424">
        <w:rPr>
          <w:rFonts w:ascii="Times New Roman" w:eastAsia="Arial" w:hAnsi="Times New Roman"/>
          <w:b/>
          <w:szCs w:val="24"/>
          <w:u w:val="single"/>
        </w:rPr>
        <w:t xml:space="preserve"> </w:t>
      </w:r>
      <w:r w:rsidR="003817D8">
        <w:rPr>
          <w:rFonts w:ascii="Times New Roman" w:eastAsia="Arial" w:hAnsi="Times New Roman"/>
          <w:b/>
          <w:szCs w:val="24"/>
          <w:u w:val="single"/>
        </w:rPr>
        <w:t xml:space="preserve"> DE</w:t>
      </w:r>
      <w:r w:rsidR="007F3B44">
        <w:rPr>
          <w:rFonts w:ascii="Times New Roman" w:eastAsia="Arial" w:hAnsi="Times New Roman"/>
          <w:b/>
          <w:szCs w:val="24"/>
          <w:u w:val="single"/>
        </w:rPr>
        <w:t xml:space="preserve"> 2018</w:t>
      </w:r>
      <w:r w:rsidR="003817D8" w:rsidRPr="003817D8">
        <w:rPr>
          <w:rFonts w:ascii="Times New Roman" w:eastAsia="Arial" w:hAnsi="Times New Roman"/>
          <w:b/>
          <w:szCs w:val="24"/>
          <w:u w:val="single"/>
        </w:rPr>
        <w:t>.</w:t>
      </w:r>
    </w:p>
    <w:p w:rsidR="00AE064E" w:rsidRDefault="00AE064E" w:rsidP="0060494D">
      <w:pPr>
        <w:spacing w:line="0" w:lineRule="atLeast"/>
        <w:ind w:left="708" w:firstLine="708"/>
        <w:jc w:val="both"/>
        <w:rPr>
          <w:rFonts w:ascii="Times New Roman" w:eastAsia="Arial" w:hAnsi="Times New Roman"/>
          <w:b/>
          <w:szCs w:val="24"/>
          <w:u w:val="single"/>
        </w:rPr>
      </w:pPr>
    </w:p>
    <w:p w:rsidR="003817D8" w:rsidRPr="003817D8" w:rsidRDefault="003817D8" w:rsidP="003817D8">
      <w:pPr>
        <w:spacing w:line="326" w:lineRule="exact"/>
        <w:rPr>
          <w:rFonts w:ascii="Times New Roman" w:eastAsia="Times New Roman" w:hAnsi="Times New Roman"/>
          <w:szCs w:val="24"/>
        </w:rPr>
      </w:pPr>
    </w:p>
    <w:p w:rsidR="003817D8" w:rsidRPr="003817D8" w:rsidRDefault="007F3B44" w:rsidP="0020024E">
      <w:pPr>
        <w:spacing w:line="217" w:lineRule="auto"/>
        <w:ind w:left="2124" w:right="1100"/>
        <w:jc w:val="both"/>
        <w:rPr>
          <w:rFonts w:ascii="Times New Roman" w:eastAsia="Arial" w:hAnsi="Times New Roman"/>
          <w:b/>
          <w:szCs w:val="24"/>
        </w:rPr>
      </w:pPr>
      <w:r>
        <w:rPr>
          <w:rFonts w:ascii="Times New Roman" w:eastAsia="Arial" w:hAnsi="Times New Roman"/>
          <w:b/>
          <w:szCs w:val="24"/>
        </w:rPr>
        <w:t>DISPÕE SOBRE FUNCIONAMENTO DE SETORES DA PREFEITURA MUNICIPAL DE ARARUAMA NO MÊS DE JANEIRO DE 2018</w:t>
      </w:r>
      <w:r w:rsidR="00FF1196">
        <w:rPr>
          <w:rFonts w:ascii="Times New Roman" w:eastAsia="Arial" w:hAnsi="Times New Roman"/>
          <w:b/>
          <w:szCs w:val="24"/>
        </w:rPr>
        <w:t xml:space="preserve"> </w:t>
      </w:r>
      <w:r w:rsidR="0060494D">
        <w:rPr>
          <w:rFonts w:ascii="Times New Roman" w:eastAsia="Arial" w:hAnsi="Times New Roman"/>
          <w:b/>
          <w:szCs w:val="24"/>
        </w:rPr>
        <w:t xml:space="preserve"> </w:t>
      </w:r>
      <w:r w:rsidR="003817D8" w:rsidRPr="003817D8">
        <w:rPr>
          <w:rFonts w:ascii="Times New Roman" w:eastAsia="Arial" w:hAnsi="Times New Roman"/>
          <w:b/>
          <w:szCs w:val="24"/>
        </w:rPr>
        <w:t>.</w:t>
      </w:r>
    </w:p>
    <w:p w:rsidR="003817D8" w:rsidRDefault="003817D8" w:rsidP="003817D8">
      <w:pPr>
        <w:spacing w:line="329" w:lineRule="exact"/>
        <w:jc w:val="both"/>
        <w:rPr>
          <w:rFonts w:ascii="Times New Roman" w:eastAsia="Times New Roman" w:hAnsi="Times New Roman"/>
          <w:szCs w:val="24"/>
        </w:rPr>
      </w:pPr>
    </w:p>
    <w:p w:rsidR="00AE064E" w:rsidRPr="003817D8" w:rsidRDefault="00AE064E" w:rsidP="003817D8">
      <w:pPr>
        <w:spacing w:line="329" w:lineRule="exact"/>
        <w:jc w:val="both"/>
        <w:rPr>
          <w:rFonts w:ascii="Times New Roman" w:eastAsia="Times New Roman" w:hAnsi="Times New Roman"/>
          <w:szCs w:val="24"/>
        </w:rPr>
      </w:pPr>
    </w:p>
    <w:p w:rsidR="003817D8" w:rsidRDefault="007F3B44" w:rsidP="003817D8">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                         </w:t>
      </w:r>
      <w:r w:rsidR="003817D8" w:rsidRPr="003817D8">
        <w:rPr>
          <w:rFonts w:ascii="Times New Roman" w:hAnsi="Times New Roman" w:cs="Times New Roman"/>
          <w:b/>
          <w:sz w:val="24"/>
          <w:szCs w:val="24"/>
        </w:rPr>
        <w:t>A Prefeita Municipal de Araruama</w:t>
      </w:r>
      <w:r w:rsidR="003817D8" w:rsidRPr="003817D8">
        <w:rPr>
          <w:rFonts w:ascii="Times New Roman" w:hAnsi="Times New Roman" w:cs="Times New Roman"/>
          <w:sz w:val="24"/>
          <w:szCs w:val="24"/>
        </w:rPr>
        <w:t xml:space="preserve">,  no uso de suas atribuições legais, </w:t>
      </w:r>
      <w:r>
        <w:rPr>
          <w:rFonts w:ascii="Times New Roman" w:hAnsi="Times New Roman" w:cs="Times New Roman"/>
          <w:sz w:val="24"/>
          <w:szCs w:val="24"/>
        </w:rPr>
        <w:t xml:space="preserve">e </w:t>
      </w:r>
    </w:p>
    <w:p w:rsidR="007F3B44" w:rsidRPr="003817D8" w:rsidRDefault="007F3B44" w:rsidP="003817D8">
      <w:pPr>
        <w:pStyle w:val="SemEspaamento"/>
        <w:jc w:val="both"/>
        <w:rPr>
          <w:rFonts w:ascii="Times New Roman" w:hAnsi="Times New Roman" w:cs="Times New Roman"/>
          <w:sz w:val="24"/>
          <w:szCs w:val="24"/>
        </w:rPr>
      </w:pPr>
    </w:p>
    <w:p w:rsidR="003817D8" w:rsidRPr="003817D8" w:rsidRDefault="007F3B44" w:rsidP="003817D8">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                        </w:t>
      </w:r>
      <w:r w:rsidR="003817D8" w:rsidRPr="003817D8">
        <w:rPr>
          <w:rFonts w:ascii="Times New Roman" w:hAnsi="Times New Roman" w:cs="Times New Roman"/>
          <w:b/>
          <w:sz w:val="24"/>
          <w:szCs w:val="24"/>
        </w:rPr>
        <w:t>Considerando</w:t>
      </w:r>
      <w:r w:rsidR="003817D8" w:rsidRPr="003817D8">
        <w:rPr>
          <w:rFonts w:ascii="Times New Roman" w:hAnsi="Times New Roman" w:cs="Times New Roman"/>
          <w:sz w:val="24"/>
          <w:szCs w:val="24"/>
        </w:rPr>
        <w:t xml:space="preserve"> </w:t>
      </w:r>
      <w:r w:rsidR="0060494D">
        <w:rPr>
          <w:rFonts w:ascii="Times New Roman" w:hAnsi="Times New Roman" w:cs="Times New Roman"/>
          <w:sz w:val="24"/>
          <w:szCs w:val="24"/>
        </w:rPr>
        <w:t xml:space="preserve"> </w:t>
      </w:r>
      <w:r>
        <w:rPr>
          <w:rFonts w:ascii="Times New Roman" w:hAnsi="Times New Roman" w:cs="Times New Roman"/>
          <w:sz w:val="24"/>
          <w:szCs w:val="24"/>
        </w:rPr>
        <w:t>o elevado número de contribuintes que comparecem à sede da Prefeitura Municipal de Araruama para retirada de carnês de IPTU em cada início de ano, época em que, muitos deles turistas, estão de férias ou em temporada em nossa cidade;</w:t>
      </w:r>
      <w:r w:rsidR="006E3779">
        <w:rPr>
          <w:rFonts w:ascii="Times New Roman" w:hAnsi="Times New Roman" w:cs="Times New Roman"/>
          <w:sz w:val="24"/>
          <w:szCs w:val="24"/>
        </w:rPr>
        <w:t xml:space="preserve"> </w:t>
      </w:r>
    </w:p>
    <w:p w:rsidR="003817D8" w:rsidRDefault="00FF1196" w:rsidP="003817D8">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7F3B44" w:rsidRDefault="007F3B44" w:rsidP="003817D8">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                       </w:t>
      </w:r>
      <w:r w:rsidR="00FF1196" w:rsidRPr="00FF1196">
        <w:rPr>
          <w:rFonts w:ascii="Times New Roman" w:hAnsi="Times New Roman" w:cs="Times New Roman"/>
          <w:b/>
          <w:sz w:val="24"/>
          <w:szCs w:val="24"/>
        </w:rPr>
        <w:t>Considerando</w:t>
      </w:r>
      <w:r w:rsidR="00FF1196">
        <w:rPr>
          <w:rFonts w:ascii="Times New Roman" w:hAnsi="Times New Roman" w:cs="Times New Roman"/>
          <w:sz w:val="24"/>
          <w:szCs w:val="24"/>
        </w:rPr>
        <w:t xml:space="preserve"> a </w:t>
      </w:r>
      <w:r>
        <w:rPr>
          <w:rFonts w:ascii="Times New Roman" w:hAnsi="Times New Roman" w:cs="Times New Roman"/>
          <w:sz w:val="24"/>
          <w:szCs w:val="24"/>
        </w:rPr>
        <w:t>necessidade de viabilizar meios para maior acesso e comodidade aos contribuintes, inclusive para dirimir quaisquer dúvidas e, se for o caso, corrigir eventuais erros que possam existir nos ditos carnês;</w:t>
      </w:r>
    </w:p>
    <w:p w:rsidR="007F3B44" w:rsidRDefault="007F3B44" w:rsidP="003817D8">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7F3B44" w:rsidRDefault="007F3B44" w:rsidP="003817D8">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0020024E">
        <w:rPr>
          <w:rFonts w:ascii="Times New Roman" w:hAnsi="Times New Roman" w:cs="Times New Roman"/>
          <w:sz w:val="24"/>
          <w:szCs w:val="24"/>
        </w:rPr>
        <w:t xml:space="preserve">            </w:t>
      </w:r>
      <w:r w:rsidR="0020024E" w:rsidRPr="0020024E">
        <w:rPr>
          <w:rFonts w:ascii="Times New Roman" w:hAnsi="Times New Roman" w:cs="Times New Roman"/>
          <w:b/>
          <w:sz w:val="24"/>
          <w:szCs w:val="24"/>
        </w:rPr>
        <w:t>Considerando</w:t>
      </w:r>
      <w:r w:rsidR="0020024E">
        <w:rPr>
          <w:rFonts w:ascii="Times New Roman" w:hAnsi="Times New Roman" w:cs="Times New Roman"/>
          <w:sz w:val="24"/>
          <w:szCs w:val="24"/>
        </w:rPr>
        <w:t xml:space="preserve"> ainda a administração deve facilitar a todos o cumprimento do  compromisso do recolhimento do tributo municipal,  o quanto antes, evitando assim atrasos e incidência de juros e multas, o que é prejudicial a todos, </w:t>
      </w:r>
    </w:p>
    <w:p w:rsidR="00FF1196" w:rsidRPr="003817D8" w:rsidRDefault="00FF1196" w:rsidP="003817D8">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3817D8" w:rsidRPr="003817D8" w:rsidRDefault="003817D8" w:rsidP="0020024E">
      <w:pPr>
        <w:spacing w:line="0" w:lineRule="atLeast"/>
        <w:ind w:left="708" w:firstLine="708"/>
        <w:jc w:val="both"/>
        <w:rPr>
          <w:rFonts w:ascii="Times New Roman" w:eastAsia="Arial" w:hAnsi="Times New Roman"/>
          <w:b/>
          <w:szCs w:val="24"/>
          <w:u w:val="single"/>
        </w:rPr>
      </w:pPr>
      <w:r w:rsidRPr="003817D8">
        <w:rPr>
          <w:rFonts w:ascii="Times New Roman" w:eastAsia="Arial" w:hAnsi="Times New Roman"/>
          <w:b/>
          <w:szCs w:val="24"/>
          <w:u w:val="single"/>
        </w:rPr>
        <w:t>DECRETA:</w:t>
      </w:r>
    </w:p>
    <w:p w:rsidR="003817D8" w:rsidRPr="003817D8" w:rsidRDefault="003817D8" w:rsidP="003817D8">
      <w:pPr>
        <w:spacing w:line="0" w:lineRule="atLeast"/>
        <w:jc w:val="both"/>
        <w:rPr>
          <w:rFonts w:ascii="Times New Roman" w:eastAsia="Arial" w:hAnsi="Times New Roman"/>
          <w:szCs w:val="24"/>
        </w:rPr>
      </w:pPr>
    </w:p>
    <w:p w:rsidR="003817D8" w:rsidRDefault="003817D8" w:rsidP="003817D8">
      <w:pPr>
        <w:spacing w:line="217" w:lineRule="auto"/>
        <w:ind w:right="51"/>
        <w:jc w:val="both"/>
        <w:rPr>
          <w:rFonts w:ascii="Times New Roman" w:eastAsia="Arial" w:hAnsi="Times New Roman"/>
          <w:szCs w:val="24"/>
        </w:rPr>
      </w:pPr>
      <w:r w:rsidRPr="003817D8">
        <w:rPr>
          <w:rFonts w:ascii="Times New Roman" w:eastAsia="Arial" w:hAnsi="Times New Roman"/>
          <w:b/>
          <w:szCs w:val="24"/>
        </w:rPr>
        <w:t>Art. 1º</w:t>
      </w:r>
      <w:r w:rsidRPr="003817D8">
        <w:rPr>
          <w:rFonts w:ascii="Times New Roman" w:eastAsia="Arial" w:hAnsi="Times New Roman"/>
          <w:szCs w:val="24"/>
        </w:rPr>
        <w:t xml:space="preserve">. </w:t>
      </w:r>
      <w:r w:rsidR="0020024E">
        <w:rPr>
          <w:rFonts w:ascii="Times New Roman" w:eastAsia="Arial" w:hAnsi="Times New Roman"/>
          <w:szCs w:val="24"/>
        </w:rPr>
        <w:t xml:space="preserve"> Fica DETERMINADO o funcionamento nos dias 06, 13, 20 e 27 de janeiro de 2018 (sábados),  das 9 às 13 horas, dos seguintes setores da Prefeitura Municipal de Araruama:</w:t>
      </w:r>
    </w:p>
    <w:p w:rsidR="0020024E" w:rsidRDefault="0020024E" w:rsidP="003817D8">
      <w:pPr>
        <w:spacing w:line="217" w:lineRule="auto"/>
        <w:ind w:right="51"/>
        <w:jc w:val="both"/>
        <w:rPr>
          <w:rFonts w:ascii="Times New Roman" w:eastAsia="Arial" w:hAnsi="Times New Roman"/>
          <w:szCs w:val="24"/>
        </w:rPr>
      </w:pPr>
    </w:p>
    <w:p w:rsidR="0020024E" w:rsidRDefault="0020024E" w:rsidP="0020024E">
      <w:pPr>
        <w:pStyle w:val="PargrafodaLista"/>
        <w:numPr>
          <w:ilvl w:val="0"/>
          <w:numId w:val="1"/>
        </w:numPr>
        <w:spacing w:line="217" w:lineRule="auto"/>
        <w:ind w:right="51"/>
        <w:jc w:val="both"/>
        <w:rPr>
          <w:rFonts w:ascii="Times New Roman" w:eastAsia="Arial" w:hAnsi="Times New Roman"/>
          <w:szCs w:val="24"/>
        </w:rPr>
      </w:pPr>
      <w:r>
        <w:rPr>
          <w:rFonts w:ascii="Times New Roman" w:eastAsia="Arial" w:hAnsi="Times New Roman"/>
          <w:szCs w:val="24"/>
        </w:rPr>
        <w:t xml:space="preserve">Departamento de Tributos </w:t>
      </w:r>
    </w:p>
    <w:p w:rsidR="0020024E" w:rsidRDefault="0020024E" w:rsidP="0020024E">
      <w:pPr>
        <w:pStyle w:val="PargrafodaLista"/>
        <w:numPr>
          <w:ilvl w:val="0"/>
          <w:numId w:val="1"/>
        </w:numPr>
        <w:spacing w:line="217" w:lineRule="auto"/>
        <w:ind w:right="51"/>
        <w:jc w:val="both"/>
        <w:rPr>
          <w:rFonts w:ascii="Times New Roman" w:eastAsia="Arial" w:hAnsi="Times New Roman"/>
          <w:szCs w:val="24"/>
        </w:rPr>
      </w:pPr>
      <w:r>
        <w:rPr>
          <w:rFonts w:ascii="Times New Roman" w:eastAsia="Arial" w:hAnsi="Times New Roman"/>
          <w:szCs w:val="24"/>
        </w:rPr>
        <w:t>Departamento de Dívida Ativa</w:t>
      </w:r>
    </w:p>
    <w:p w:rsidR="0020024E" w:rsidRDefault="0020024E" w:rsidP="0020024E">
      <w:pPr>
        <w:pStyle w:val="PargrafodaLista"/>
        <w:numPr>
          <w:ilvl w:val="0"/>
          <w:numId w:val="1"/>
        </w:numPr>
        <w:spacing w:line="217" w:lineRule="auto"/>
        <w:ind w:right="51"/>
        <w:jc w:val="both"/>
        <w:rPr>
          <w:rFonts w:ascii="Times New Roman" w:eastAsia="Arial" w:hAnsi="Times New Roman"/>
          <w:szCs w:val="24"/>
        </w:rPr>
      </w:pPr>
      <w:r>
        <w:rPr>
          <w:rFonts w:ascii="Times New Roman" w:eastAsia="Arial" w:hAnsi="Times New Roman"/>
          <w:szCs w:val="24"/>
        </w:rPr>
        <w:t>Coordenadoria de Informática</w:t>
      </w:r>
    </w:p>
    <w:p w:rsidR="0020024E" w:rsidRPr="0020024E" w:rsidRDefault="0020024E" w:rsidP="0020024E">
      <w:pPr>
        <w:pStyle w:val="PargrafodaLista"/>
        <w:numPr>
          <w:ilvl w:val="0"/>
          <w:numId w:val="1"/>
        </w:numPr>
        <w:spacing w:line="217" w:lineRule="auto"/>
        <w:ind w:right="51"/>
        <w:jc w:val="both"/>
        <w:rPr>
          <w:rFonts w:ascii="Times New Roman" w:eastAsia="Arial" w:hAnsi="Times New Roman"/>
          <w:szCs w:val="24"/>
        </w:rPr>
      </w:pPr>
      <w:r>
        <w:rPr>
          <w:rFonts w:ascii="Times New Roman" w:eastAsia="Arial" w:hAnsi="Times New Roman"/>
          <w:szCs w:val="24"/>
        </w:rPr>
        <w:t>Divisão de Protocolo Geral</w:t>
      </w:r>
    </w:p>
    <w:p w:rsidR="0060494D" w:rsidRDefault="0060494D" w:rsidP="003817D8">
      <w:pPr>
        <w:spacing w:line="217" w:lineRule="auto"/>
        <w:ind w:right="51"/>
        <w:jc w:val="both"/>
        <w:rPr>
          <w:rFonts w:ascii="Times New Roman" w:eastAsia="Arial" w:hAnsi="Times New Roman"/>
          <w:szCs w:val="24"/>
        </w:rPr>
      </w:pPr>
    </w:p>
    <w:p w:rsidR="003817D8" w:rsidRPr="003817D8" w:rsidRDefault="003817D8" w:rsidP="003817D8">
      <w:pPr>
        <w:spacing w:line="217" w:lineRule="auto"/>
        <w:ind w:right="51"/>
        <w:jc w:val="both"/>
        <w:rPr>
          <w:rFonts w:ascii="Times New Roman" w:eastAsia="Arial" w:hAnsi="Times New Roman"/>
          <w:szCs w:val="24"/>
        </w:rPr>
      </w:pPr>
    </w:p>
    <w:p w:rsidR="003817D8" w:rsidRPr="003817D8" w:rsidRDefault="00967EF5" w:rsidP="003817D8">
      <w:pPr>
        <w:spacing w:line="217" w:lineRule="auto"/>
        <w:ind w:right="51"/>
        <w:jc w:val="both"/>
        <w:rPr>
          <w:rFonts w:ascii="Times New Roman" w:eastAsia="Arial" w:hAnsi="Times New Roman"/>
          <w:szCs w:val="24"/>
        </w:rPr>
      </w:pPr>
      <w:r>
        <w:rPr>
          <w:rFonts w:ascii="Times New Roman" w:eastAsia="Arial" w:hAnsi="Times New Roman"/>
          <w:b/>
          <w:szCs w:val="24"/>
        </w:rPr>
        <w:t>Art. 2</w:t>
      </w:r>
      <w:r w:rsidR="003817D8" w:rsidRPr="003817D8">
        <w:rPr>
          <w:rFonts w:ascii="Times New Roman" w:eastAsia="Arial" w:hAnsi="Times New Roman"/>
          <w:b/>
          <w:szCs w:val="24"/>
        </w:rPr>
        <w:t xml:space="preserve"> º</w:t>
      </w:r>
      <w:r w:rsidR="003817D8" w:rsidRPr="003817D8">
        <w:rPr>
          <w:rFonts w:ascii="Times New Roman" w:eastAsia="Arial" w:hAnsi="Times New Roman"/>
          <w:szCs w:val="24"/>
        </w:rPr>
        <w:t xml:space="preserve"> - Este Decreto entra em vigor n</w:t>
      </w:r>
      <w:r w:rsidR="003817D8">
        <w:rPr>
          <w:rFonts w:ascii="Times New Roman" w:eastAsia="Arial" w:hAnsi="Times New Roman"/>
          <w:szCs w:val="24"/>
        </w:rPr>
        <w:t xml:space="preserve">a data de sua publicação, </w:t>
      </w:r>
      <w:r w:rsidR="0020024E">
        <w:rPr>
          <w:rFonts w:ascii="Times New Roman" w:eastAsia="Arial" w:hAnsi="Times New Roman"/>
          <w:szCs w:val="24"/>
        </w:rPr>
        <w:t xml:space="preserve">produzindo seus efeitos a partir da presente data, </w:t>
      </w:r>
      <w:r w:rsidR="003817D8">
        <w:rPr>
          <w:rFonts w:ascii="Times New Roman" w:eastAsia="Arial" w:hAnsi="Times New Roman"/>
          <w:szCs w:val="24"/>
        </w:rPr>
        <w:t>revogadas as disposições em contrário</w:t>
      </w:r>
      <w:r w:rsidR="003817D8" w:rsidRPr="003817D8">
        <w:rPr>
          <w:rFonts w:ascii="Times New Roman" w:eastAsia="Arial" w:hAnsi="Times New Roman"/>
          <w:szCs w:val="24"/>
        </w:rPr>
        <w:t>.</w:t>
      </w:r>
    </w:p>
    <w:p w:rsidR="003817D8" w:rsidRPr="003817D8" w:rsidRDefault="003817D8" w:rsidP="003817D8">
      <w:pPr>
        <w:spacing w:line="2" w:lineRule="exact"/>
        <w:jc w:val="left"/>
        <w:rPr>
          <w:rFonts w:ascii="Times New Roman" w:eastAsia="Times New Roman" w:hAnsi="Times New Roman"/>
          <w:szCs w:val="24"/>
        </w:rPr>
      </w:pPr>
    </w:p>
    <w:p w:rsidR="003817D8" w:rsidRDefault="003817D8" w:rsidP="003817D8">
      <w:pPr>
        <w:tabs>
          <w:tab w:val="left" w:pos="5670"/>
        </w:tabs>
        <w:spacing w:line="0" w:lineRule="atLeast"/>
        <w:ind w:left="3800"/>
        <w:jc w:val="left"/>
        <w:rPr>
          <w:rFonts w:ascii="Times New Roman" w:eastAsia="Arial" w:hAnsi="Times New Roman"/>
          <w:szCs w:val="24"/>
        </w:rPr>
      </w:pPr>
    </w:p>
    <w:p w:rsidR="00AE064E" w:rsidRDefault="00AE064E" w:rsidP="00AE064E">
      <w:pPr>
        <w:tabs>
          <w:tab w:val="left" w:pos="5670"/>
        </w:tabs>
        <w:spacing w:line="0" w:lineRule="atLeast"/>
        <w:ind w:left="3800"/>
        <w:jc w:val="right"/>
        <w:rPr>
          <w:rFonts w:ascii="Times New Roman" w:eastAsia="Arial" w:hAnsi="Times New Roman"/>
          <w:szCs w:val="24"/>
        </w:rPr>
      </w:pPr>
      <w:r>
        <w:rPr>
          <w:rFonts w:ascii="Times New Roman" w:eastAsia="Arial" w:hAnsi="Times New Roman"/>
          <w:szCs w:val="24"/>
        </w:rPr>
        <w:t>Registre-se.   Publique-se.   Cumpra-se</w:t>
      </w:r>
    </w:p>
    <w:p w:rsidR="00AE064E" w:rsidRDefault="00AE064E" w:rsidP="00AE064E">
      <w:pPr>
        <w:tabs>
          <w:tab w:val="left" w:pos="5670"/>
        </w:tabs>
        <w:spacing w:line="0" w:lineRule="atLeast"/>
        <w:ind w:left="3800"/>
        <w:jc w:val="right"/>
        <w:rPr>
          <w:rFonts w:ascii="Times New Roman" w:eastAsia="Arial" w:hAnsi="Times New Roman"/>
          <w:szCs w:val="24"/>
        </w:rPr>
      </w:pPr>
    </w:p>
    <w:p w:rsidR="003817D8" w:rsidRDefault="003817D8" w:rsidP="003817D8">
      <w:pPr>
        <w:spacing w:line="218" w:lineRule="auto"/>
        <w:ind w:right="1100"/>
        <w:jc w:val="left"/>
        <w:rPr>
          <w:rFonts w:ascii="Times New Roman" w:eastAsia="Arial" w:hAnsi="Times New Roman"/>
          <w:szCs w:val="24"/>
        </w:rPr>
      </w:pPr>
    </w:p>
    <w:p w:rsidR="00AE064E" w:rsidRDefault="00AE064E" w:rsidP="00AE064E">
      <w:pPr>
        <w:spacing w:line="218" w:lineRule="auto"/>
        <w:ind w:left="2124" w:right="1100" w:firstLine="708"/>
        <w:jc w:val="right"/>
        <w:rPr>
          <w:rFonts w:ascii="Times New Roman" w:eastAsia="Arial" w:hAnsi="Times New Roman"/>
          <w:szCs w:val="24"/>
        </w:rPr>
      </w:pPr>
      <w:r>
        <w:rPr>
          <w:rFonts w:ascii="Times New Roman" w:eastAsia="Arial" w:hAnsi="Times New Roman"/>
          <w:szCs w:val="24"/>
        </w:rPr>
        <w:t xml:space="preserve">     Gabinete da Prefeita, </w:t>
      </w:r>
      <w:r w:rsidR="0020024E">
        <w:rPr>
          <w:rFonts w:ascii="Times New Roman" w:eastAsia="Arial" w:hAnsi="Times New Roman"/>
          <w:szCs w:val="24"/>
        </w:rPr>
        <w:t xml:space="preserve">02 </w:t>
      </w:r>
      <w:r>
        <w:rPr>
          <w:rFonts w:ascii="Times New Roman" w:eastAsia="Arial" w:hAnsi="Times New Roman"/>
          <w:szCs w:val="24"/>
        </w:rPr>
        <w:t xml:space="preserve">de </w:t>
      </w:r>
      <w:r w:rsidR="0020024E">
        <w:rPr>
          <w:rFonts w:ascii="Times New Roman" w:eastAsia="Arial" w:hAnsi="Times New Roman"/>
          <w:szCs w:val="24"/>
        </w:rPr>
        <w:t>janeiro de  2018</w:t>
      </w:r>
      <w:r>
        <w:rPr>
          <w:rFonts w:ascii="Times New Roman" w:eastAsia="Arial" w:hAnsi="Times New Roman"/>
          <w:szCs w:val="24"/>
        </w:rPr>
        <w:t>.</w:t>
      </w:r>
    </w:p>
    <w:p w:rsidR="00AE064E" w:rsidRDefault="00AE064E" w:rsidP="00AE064E">
      <w:pPr>
        <w:spacing w:line="218" w:lineRule="auto"/>
        <w:ind w:right="1100"/>
        <w:rPr>
          <w:rFonts w:ascii="Times New Roman" w:eastAsia="Arial" w:hAnsi="Times New Roman"/>
          <w:szCs w:val="24"/>
        </w:rPr>
      </w:pPr>
    </w:p>
    <w:p w:rsidR="003817D8" w:rsidRPr="003817D8" w:rsidRDefault="003817D8" w:rsidP="00AE064E">
      <w:pPr>
        <w:spacing w:line="214" w:lineRule="auto"/>
        <w:ind w:left="1680" w:right="1100" w:firstLine="21"/>
        <w:rPr>
          <w:rFonts w:ascii="Times New Roman" w:eastAsia="Times New Roman" w:hAnsi="Times New Roman"/>
          <w:szCs w:val="24"/>
        </w:rPr>
      </w:pPr>
    </w:p>
    <w:p w:rsidR="003817D8" w:rsidRPr="003817D8" w:rsidRDefault="003817D8" w:rsidP="00AE064E">
      <w:pPr>
        <w:spacing w:line="214" w:lineRule="auto"/>
        <w:ind w:left="1680" w:right="1100" w:firstLine="2125"/>
        <w:rPr>
          <w:rFonts w:ascii="Times New Roman" w:eastAsia="Times New Roman" w:hAnsi="Times New Roman"/>
          <w:szCs w:val="24"/>
        </w:rPr>
      </w:pPr>
    </w:p>
    <w:p w:rsidR="003817D8" w:rsidRPr="003817D8" w:rsidRDefault="003817D8" w:rsidP="00AE064E">
      <w:pPr>
        <w:spacing w:line="214" w:lineRule="auto"/>
        <w:ind w:left="1680" w:right="1100" w:firstLine="2125"/>
        <w:rPr>
          <w:rFonts w:ascii="Times New Roman" w:eastAsia="Times New Roman" w:hAnsi="Times New Roman"/>
          <w:szCs w:val="24"/>
        </w:rPr>
      </w:pPr>
    </w:p>
    <w:p w:rsidR="003817D8" w:rsidRDefault="003817D8" w:rsidP="00AE064E">
      <w:pPr>
        <w:spacing w:line="214" w:lineRule="auto"/>
        <w:ind w:right="1100"/>
        <w:rPr>
          <w:rFonts w:ascii="Times New Roman" w:eastAsia="Times New Roman" w:hAnsi="Times New Roman"/>
          <w:b/>
          <w:szCs w:val="24"/>
        </w:rPr>
      </w:pPr>
      <w:r w:rsidRPr="006621B6">
        <w:rPr>
          <w:rFonts w:ascii="Times New Roman" w:eastAsia="Times New Roman" w:hAnsi="Times New Roman"/>
          <w:b/>
          <w:szCs w:val="24"/>
        </w:rPr>
        <w:t>Livia Soares  Bello da Silva</w:t>
      </w:r>
    </w:p>
    <w:p w:rsidR="008F6695" w:rsidRPr="006621B6" w:rsidRDefault="008F6695" w:rsidP="00AE064E">
      <w:pPr>
        <w:spacing w:line="214" w:lineRule="auto"/>
        <w:ind w:right="1100"/>
        <w:rPr>
          <w:rFonts w:ascii="Times New Roman" w:eastAsia="Times New Roman" w:hAnsi="Times New Roman"/>
          <w:b/>
          <w:szCs w:val="24"/>
        </w:rPr>
      </w:pPr>
      <w:r>
        <w:rPr>
          <w:rFonts w:ascii="Times New Roman" w:eastAsia="Times New Roman" w:hAnsi="Times New Roman"/>
          <w:b/>
          <w:szCs w:val="24"/>
        </w:rPr>
        <w:t>“Lívia de Chiquinho”</w:t>
      </w:r>
    </w:p>
    <w:p w:rsidR="003817D8" w:rsidRPr="006621B6" w:rsidRDefault="003817D8" w:rsidP="00AE064E">
      <w:pPr>
        <w:spacing w:line="6" w:lineRule="exact"/>
        <w:rPr>
          <w:rFonts w:ascii="Times New Roman" w:eastAsia="Times New Roman" w:hAnsi="Times New Roman"/>
          <w:b/>
          <w:szCs w:val="24"/>
        </w:rPr>
      </w:pPr>
    </w:p>
    <w:p w:rsidR="003817D8" w:rsidRPr="006621B6" w:rsidRDefault="00AE064E" w:rsidP="00AE064E">
      <w:pPr>
        <w:spacing w:line="0" w:lineRule="atLeast"/>
        <w:ind w:left="1276"/>
        <w:jc w:val="both"/>
        <w:rPr>
          <w:rFonts w:ascii="Times New Roman" w:eastAsia="Times New Roman" w:hAnsi="Times New Roman"/>
          <w:b/>
          <w:szCs w:val="24"/>
        </w:rPr>
      </w:pPr>
      <w:r>
        <w:rPr>
          <w:rFonts w:ascii="Times New Roman" w:eastAsia="Times New Roman" w:hAnsi="Times New Roman"/>
          <w:b/>
          <w:szCs w:val="24"/>
        </w:rPr>
        <w:t xml:space="preserve">                        </w:t>
      </w:r>
      <w:r w:rsidR="003817D8" w:rsidRPr="006621B6">
        <w:rPr>
          <w:rFonts w:ascii="Times New Roman" w:eastAsia="Times New Roman" w:hAnsi="Times New Roman"/>
          <w:b/>
          <w:szCs w:val="24"/>
        </w:rPr>
        <w:t>Prefeita Municipal</w:t>
      </w:r>
    </w:p>
    <w:sectPr w:rsidR="003817D8" w:rsidRPr="006621B6" w:rsidSect="00F548CE">
      <w:headerReference w:type="default" r:id="rId7"/>
      <w:pgSz w:w="11906" w:h="16838"/>
      <w:pgMar w:top="115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BA" w:rsidRDefault="009F72BA" w:rsidP="00A87B49">
      <w:r>
        <w:separator/>
      </w:r>
    </w:p>
  </w:endnote>
  <w:endnote w:type="continuationSeparator" w:id="0">
    <w:p w:rsidR="009F72BA" w:rsidRDefault="009F72BA" w:rsidP="00A8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BA" w:rsidRDefault="009F72BA" w:rsidP="00A87B49">
      <w:r>
        <w:separator/>
      </w:r>
    </w:p>
  </w:footnote>
  <w:footnote w:type="continuationSeparator" w:id="0">
    <w:p w:rsidR="009F72BA" w:rsidRDefault="009F72BA" w:rsidP="00A87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49" w:rsidRDefault="004D2937">
    <w:pPr>
      <w:pStyle w:val="Cabealho"/>
    </w:pPr>
    <w:r>
      <w:rPr>
        <w:noProof/>
        <w:lang w:eastAsia="pt-BR"/>
      </w:rPr>
      <mc:AlternateContent>
        <mc:Choice Requires="wps">
          <w:drawing>
            <wp:anchor distT="45720" distB="45720" distL="114300" distR="114300" simplePos="0" relativeHeight="251659264" behindDoc="0" locked="0" layoutInCell="1" allowOverlap="1">
              <wp:simplePos x="0" y="0"/>
              <wp:positionH relativeFrom="margin">
                <wp:posOffset>1118870</wp:posOffset>
              </wp:positionH>
              <wp:positionV relativeFrom="paragraph">
                <wp:posOffset>83820</wp:posOffset>
              </wp:positionV>
              <wp:extent cx="3215005" cy="8191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819150"/>
                      </a:xfrm>
                      <a:prstGeom prst="rect">
                        <a:avLst/>
                      </a:prstGeom>
                      <a:solidFill>
                        <a:srgbClr val="FFFFFF"/>
                      </a:solidFill>
                      <a:ln w="9525">
                        <a:noFill/>
                        <a:miter lim="800000"/>
                        <a:headEnd/>
                        <a:tailEnd/>
                      </a:ln>
                    </wps:spPr>
                    <wps:txbx>
                      <w:txbxContent>
                        <w:p w:rsidR="00A87B49" w:rsidRPr="00131AEB" w:rsidRDefault="00A87B49" w:rsidP="00A87B49">
                          <w:pPr>
                            <w:rPr>
                              <w:szCs w:val="24"/>
                            </w:rPr>
                          </w:pPr>
                          <w:r w:rsidRPr="00131AEB">
                            <w:rPr>
                              <w:szCs w:val="24"/>
                            </w:rPr>
                            <w:t>Estado do Rio de Janeiro</w:t>
                          </w:r>
                        </w:p>
                        <w:p w:rsidR="00A87B49" w:rsidRPr="00131AEB" w:rsidRDefault="00A87B49" w:rsidP="00A87B49">
                          <w:pPr>
                            <w:rPr>
                              <w:szCs w:val="24"/>
                            </w:rPr>
                          </w:pPr>
                          <w:r w:rsidRPr="00131AEB">
                            <w:rPr>
                              <w:szCs w:val="24"/>
                            </w:rPr>
                            <w:t>PREFEITURA MUNICIPAL DE ARARUAMA</w:t>
                          </w:r>
                        </w:p>
                        <w:p w:rsidR="00A87B49" w:rsidRPr="00F548CE" w:rsidRDefault="00A87B49" w:rsidP="00A87B49">
                          <w:pPr>
                            <w:rPr>
                              <w:i/>
                            </w:rPr>
                          </w:pPr>
                          <w:r w:rsidRPr="00F548CE">
                            <w:rPr>
                              <w:i/>
                              <w:szCs w:val="24"/>
                            </w:rPr>
                            <w:t>Gabinete da Prefeita</w:t>
                          </w:r>
                        </w:p>
                        <w:p w:rsidR="00A87B49" w:rsidRDefault="00A87B49"/>
                        <w:p w:rsidR="00A87B49" w:rsidRDefault="00A87B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1pt;margin-top:6.6pt;width:253.1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" stroked="f">
              <v:textbox>
                <w:txbxContent>
                  <w:p w:rsidR="00A87B49" w:rsidRPr="00131AEB" w:rsidRDefault="00A87B49" w:rsidP="00A87B49">
                    <w:pPr>
                      <w:rPr>
                        <w:szCs w:val="24"/>
                      </w:rPr>
                    </w:pPr>
                    <w:r w:rsidRPr="00131AEB">
                      <w:rPr>
                        <w:szCs w:val="24"/>
                      </w:rPr>
                      <w:t>Estado do Rio de Janeiro</w:t>
                    </w:r>
                  </w:p>
                  <w:p w:rsidR="00A87B49" w:rsidRPr="00131AEB" w:rsidRDefault="00A87B49" w:rsidP="00A87B49">
                    <w:pPr>
                      <w:rPr>
                        <w:szCs w:val="24"/>
                      </w:rPr>
                    </w:pPr>
                    <w:r w:rsidRPr="00131AEB">
                      <w:rPr>
                        <w:szCs w:val="24"/>
                      </w:rPr>
                      <w:t>PREFEITURA MUNICIPAL DE ARARUAMA</w:t>
                    </w:r>
                  </w:p>
                  <w:p w:rsidR="00A87B49" w:rsidRPr="00F548CE" w:rsidRDefault="00A87B49" w:rsidP="00A87B49">
                    <w:pPr>
                      <w:rPr>
                        <w:i/>
                      </w:rPr>
                    </w:pPr>
                    <w:r w:rsidRPr="00F548CE">
                      <w:rPr>
                        <w:i/>
                        <w:szCs w:val="24"/>
                      </w:rPr>
                      <w:t>Gabinete da Prefeita</w:t>
                    </w:r>
                  </w:p>
                  <w:p w:rsidR="00A87B49" w:rsidRDefault="00A87B49"/>
                  <w:p w:rsidR="00A87B49" w:rsidRDefault="00A87B49"/>
                </w:txbxContent>
              </v:textbox>
              <w10:wrap type="square" anchorx="margin"/>
            </v:shape>
          </w:pict>
        </mc:Fallback>
      </mc:AlternateContent>
    </w:r>
    <w:r>
      <w:rPr>
        <w:noProof/>
        <w:lang w:eastAsia="pt-BR"/>
      </w:rPr>
      <mc:AlternateContent>
        <mc:Choice Requires="wps">
          <w:drawing>
            <wp:anchor distT="45720" distB="45720" distL="114300" distR="114300" simplePos="0" relativeHeight="251661312" behindDoc="1" locked="0" layoutInCell="1" allowOverlap="1">
              <wp:simplePos x="0" y="0"/>
              <wp:positionH relativeFrom="margin">
                <wp:posOffset>4568190</wp:posOffset>
              </wp:positionH>
              <wp:positionV relativeFrom="paragraph">
                <wp:posOffset>-97155</wp:posOffset>
              </wp:positionV>
              <wp:extent cx="1956435" cy="1314450"/>
              <wp:effectExtent l="0" t="0" r="0" b="0"/>
              <wp:wrapTight wrapText="bothSides">
                <wp:wrapPolygon edited="0">
                  <wp:start x="0" y="0"/>
                  <wp:lineTo x="0" y="21287"/>
                  <wp:lineTo x="21453" y="21287"/>
                  <wp:lineTo x="21453" y="0"/>
                  <wp:lineTo x="0" y="0"/>
                </wp:wrapPolygon>
              </wp:wrapTigh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314450"/>
                      </a:xfrm>
                      <a:prstGeom prst="rect">
                        <a:avLst/>
                      </a:prstGeom>
                      <a:solidFill>
                        <a:srgbClr val="FFFFFF"/>
                      </a:solidFill>
                      <a:ln w="9525">
                        <a:noFill/>
                        <a:miter lim="800000"/>
                        <a:headEnd/>
                        <a:tailEnd/>
                      </a:ln>
                    </wps:spPr>
                    <wps:txbx>
                      <w:txbxContent>
                        <w:p w:rsidR="00A87B49" w:rsidRDefault="00A87B49">
                          <w:r w:rsidRPr="00A87B49">
                            <w:rPr>
                              <w:noProof/>
                              <w:lang w:eastAsia="pt-BR"/>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7pt;margin-top:-7.65pt;width:154.05pt;height:10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" stroked="f">
              <v:textbox>
                <w:txbxContent>
                  <w:p w:rsidR="00A87B49" w:rsidRDefault="00A87B49">
                    <w:r w:rsidRPr="00A87B49">
                      <w:rPr>
                        <w:noProof/>
                        <w:lang w:eastAsia="pt-BR"/>
                      </w:rPr>
                      <w:drawing>
                        <wp:inline distT="0" distB="0" distL="0" distR="0">
                          <wp:extent cx="1371600" cy="841703"/>
                          <wp:effectExtent l="19050" t="0" r="0" b="0"/>
                          <wp:docPr id="9" name="Imagem 9" descr="C:\Users\SEGOV08\Desktop\IMG-20161216-WA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OV08\Desktop\IMG-20161216-WA000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1703"/>
                                  </a:xfrm>
                                  <a:prstGeom prst="rect">
                                    <a:avLst/>
                                  </a:prstGeom>
                                  <a:noFill/>
                                  <a:ln>
                                    <a:noFill/>
                                  </a:ln>
                                </pic:spPr>
                              </pic:pic>
                            </a:graphicData>
                          </a:graphic>
                        </wp:inline>
                      </w:drawing>
                    </w:r>
                  </w:p>
                </w:txbxContent>
              </v:textbox>
              <w10:wrap type="tight" anchorx="margin"/>
            </v:shape>
          </w:pict>
        </mc:Fallback>
      </mc:AlternateContent>
    </w:r>
    <w:r w:rsidR="00A87B49" w:rsidRPr="00A87B49">
      <w:rPr>
        <w:noProof/>
        <w:lang w:eastAsia="pt-BR"/>
      </w:rPr>
      <w:drawing>
        <wp:inline distT="0" distB="0" distL="0" distR="0">
          <wp:extent cx="815340" cy="879511"/>
          <wp:effectExtent l="19050" t="0" r="3810" b="0"/>
          <wp:docPr id="8" name="Imagem 8" descr="C:\Users\SEGOV08\Pictur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OV08\Pictures\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879511"/>
                  </a:xfrm>
                  <a:prstGeom prst="rect">
                    <a:avLst/>
                  </a:prstGeom>
                  <a:noFill/>
                  <a:ln>
                    <a:noFill/>
                  </a:ln>
                </pic:spPr>
              </pic:pic>
            </a:graphicData>
          </a:graphic>
        </wp:inline>
      </w:drawing>
    </w:r>
  </w:p>
  <w:p w:rsidR="00A87B49" w:rsidRDefault="00A87B4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60"/>
    <w:multiLevelType w:val="hybridMultilevel"/>
    <w:tmpl w:val="66F09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49"/>
    <w:rsid w:val="0004251A"/>
    <w:rsid w:val="00047203"/>
    <w:rsid w:val="00072C24"/>
    <w:rsid w:val="0009354A"/>
    <w:rsid w:val="000D045B"/>
    <w:rsid w:val="000D7D8E"/>
    <w:rsid w:val="00131AEB"/>
    <w:rsid w:val="00167636"/>
    <w:rsid w:val="001C5E37"/>
    <w:rsid w:val="0020024E"/>
    <w:rsid w:val="00224AD6"/>
    <w:rsid w:val="00286772"/>
    <w:rsid w:val="002B15AA"/>
    <w:rsid w:val="002D5632"/>
    <w:rsid w:val="003817D8"/>
    <w:rsid w:val="00391925"/>
    <w:rsid w:val="00413635"/>
    <w:rsid w:val="00467CBA"/>
    <w:rsid w:val="00472648"/>
    <w:rsid w:val="00473399"/>
    <w:rsid w:val="004C5801"/>
    <w:rsid w:val="004D2937"/>
    <w:rsid w:val="005D52E1"/>
    <w:rsid w:val="0060494D"/>
    <w:rsid w:val="006621B6"/>
    <w:rsid w:val="00667EA2"/>
    <w:rsid w:val="0069758C"/>
    <w:rsid w:val="006A77EE"/>
    <w:rsid w:val="006E3779"/>
    <w:rsid w:val="00772884"/>
    <w:rsid w:val="007F3B44"/>
    <w:rsid w:val="0088287F"/>
    <w:rsid w:val="008B2CD2"/>
    <w:rsid w:val="008C35E4"/>
    <w:rsid w:val="008D05F0"/>
    <w:rsid w:val="008F6695"/>
    <w:rsid w:val="0091086A"/>
    <w:rsid w:val="00967EF5"/>
    <w:rsid w:val="00995A06"/>
    <w:rsid w:val="009C4D0A"/>
    <w:rsid w:val="009C72A3"/>
    <w:rsid w:val="009F3260"/>
    <w:rsid w:val="009F72BA"/>
    <w:rsid w:val="00A87B49"/>
    <w:rsid w:val="00AB34AB"/>
    <w:rsid w:val="00AE064E"/>
    <w:rsid w:val="00AF4C81"/>
    <w:rsid w:val="00BF58FF"/>
    <w:rsid w:val="00C4475C"/>
    <w:rsid w:val="00CB71B0"/>
    <w:rsid w:val="00CD5424"/>
    <w:rsid w:val="00CE1932"/>
    <w:rsid w:val="00D33E65"/>
    <w:rsid w:val="00DB51E3"/>
    <w:rsid w:val="00DD0EB5"/>
    <w:rsid w:val="00F548CE"/>
    <w:rsid w:val="00F8274D"/>
    <w:rsid w:val="00FC2C8B"/>
    <w:rsid w:val="00FF1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12903-B0C5-4A0C-AC2C-8945EFBA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D8"/>
    <w:pPr>
      <w:spacing w:after="0" w:line="240" w:lineRule="auto"/>
      <w:jc w:val="center"/>
    </w:pPr>
    <w:rPr>
      <w:rFonts w:ascii="Arial" w:eastAsia="Calibri" w:hAnsi="Arial"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B49"/>
    <w:pPr>
      <w:tabs>
        <w:tab w:val="center" w:pos="4252"/>
        <w:tab w:val="right" w:pos="8504"/>
      </w:tabs>
      <w:jc w:val="left"/>
    </w:pPr>
    <w:rPr>
      <w:rFonts w:asciiTheme="minorHAnsi" w:eastAsiaTheme="minorHAnsi" w:hAnsiTheme="minorHAnsi" w:cstheme="minorBidi"/>
      <w:sz w:val="22"/>
    </w:rPr>
  </w:style>
  <w:style w:type="character" w:customStyle="1" w:styleId="CabealhoChar">
    <w:name w:val="Cabeçalho Char"/>
    <w:basedOn w:val="Fontepargpadro"/>
    <w:link w:val="Cabealho"/>
    <w:uiPriority w:val="99"/>
    <w:rsid w:val="00A87B49"/>
  </w:style>
  <w:style w:type="paragraph" w:styleId="Rodap">
    <w:name w:val="footer"/>
    <w:basedOn w:val="Normal"/>
    <w:link w:val="RodapChar"/>
    <w:uiPriority w:val="99"/>
    <w:unhideWhenUsed/>
    <w:rsid w:val="00A87B49"/>
    <w:pPr>
      <w:tabs>
        <w:tab w:val="center" w:pos="4252"/>
        <w:tab w:val="right" w:pos="8504"/>
      </w:tabs>
    </w:pPr>
  </w:style>
  <w:style w:type="character" w:customStyle="1" w:styleId="RodapChar">
    <w:name w:val="Rodapé Char"/>
    <w:basedOn w:val="Fontepargpadro"/>
    <w:link w:val="Rodap"/>
    <w:uiPriority w:val="99"/>
    <w:rsid w:val="00A87B49"/>
  </w:style>
  <w:style w:type="paragraph" w:styleId="Textodebalo">
    <w:name w:val="Balloon Text"/>
    <w:basedOn w:val="Normal"/>
    <w:link w:val="TextodebaloChar"/>
    <w:uiPriority w:val="99"/>
    <w:semiHidden/>
    <w:unhideWhenUsed/>
    <w:rsid w:val="00AB34AB"/>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AB"/>
    <w:rPr>
      <w:rFonts w:ascii="Segoe UI" w:hAnsi="Segoe UI" w:cs="Segoe UI"/>
      <w:sz w:val="18"/>
      <w:szCs w:val="18"/>
    </w:rPr>
  </w:style>
  <w:style w:type="paragraph" w:styleId="SemEspaamento">
    <w:name w:val="No Spacing"/>
    <w:uiPriority w:val="1"/>
    <w:qFormat/>
    <w:rsid w:val="00472648"/>
    <w:pPr>
      <w:spacing w:after="0" w:line="240" w:lineRule="auto"/>
    </w:pPr>
  </w:style>
  <w:style w:type="paragraph" w:customStyle="1" w:styleId="Default">
    <w:name w:val="Default"/>
    <w:rsid w:val="003817D8"/>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20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SEGOV08</dc:creator>
  <cp:lastModifiedBy>OUVIDORIA</cp:lastModifiedBy>
  <cp:revision>2</cp:revision>
  <cp:lastPrinted>2018-01-03T12:24:00Z</cp:lastPrinted>
  <dcterms:created xsi:type="dcterms:W3CDTF">2018-10-03T13:00:00Z</dcterms:created>
  <dcterms:modified xsi:type="dcterms:W3CDTF">2018-10-03T13:00:00Z</dcterms:modified>
</cp:coreProperties>
</file>