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7B9" w:rsidRPr="009A4090" w:rsidRDefault="000753F9" w:rsidP="001B07B9">
      <w:pPr>
        <w:pStyle w:val="SemEspaamento"/>
        <w:jc w:val="center"/>
        <w:rPr>
          <w:b/>
          <w:sz w:val="24"/>
          <w:szCs w:val="24"/>
          <w:u w:val="single"/>
        </w:rPr>
      </w:pPr>
      <w:r w:rsidRPr="009A4090">
        <w:rPr>
          <w:b/>
          <w:sz w:val="24"/>
          <w:szCs w:val="24"/>
          <w:u w:val="single"/>
        </w:rPr>
        <w:t xml:space="preserve">DECRETO Nº </w:t>
      </w:r>
      <w:r w:rsidR="00EF455B" w:rsidRPr="009A4090">
        <w:rPr>
          <w:b/>
          <w:sz w:val="24"/>
          <w:szCs w:val="24"/>
          <w:u w:val="single"/>
        </w:rPr>
        <w:t>124</w:t>
      </w:r>
      <w:r w:rsidR="003258F2" w:rsidRPr="009A4090">
        <w:rPr>
          <w:b/>
          <w:sz w:val="24"/>
          <w:szCs w:val="24"/>
          <w:u w:val="single"/>
        </w:rPr>
        <w:t xml:space="preserve"> DE </w:t>
      </w:r>
      <w:r w:rsidR="00EF455B" w:rsidRPr="009A4090">
        <w:rPr>
          <w:b/>
          <w:sz w:val="24"/>
          <w:szCs w:val="24"/>
          <w:u w:val="single"/>
        </w:rPr>
        <w:t>18</w:t>
      </w:r>
      <w:r w:rsidR="003258F2" w:rsidRPr="009A4090">
        <w:rPr>
          <w:b/>
          <w:sz w:val="24"/>
          <w:szCs w:val="24"/>
          <w:u w:val="single"/>
        </w:rPr>
        <w:t xml:space="preserve"> DE SETEMBRO DE </w:t>
      </w:r>
      <w:r w:rsidRPr="009A4090">
        <w:rPr>
          <w:b/>
          <w:sz w:val="24"/>
          <w:szCs w:val="24"/>
          <w:u w:val="single"/>
        </w:rPr>
        <w:t>201</w:t>
      </w:r>
      <w:r w:rsidR="009E1D2B" w:rsidRPr="009A4090">
        <w:rPr>
          <w:b/>
          <w:sz w:val="24"/>
          <w:szCs w:val="24"/>
          <w:u w:val="single"/>
        </w:rPr>
        <w:t>9</w:t>
      </w:r>
    </w:p>
    <w:p w:rsidR="000D7295" w:rsidRDefault="000D7295" w:rsidP="001B07B9">
      <w:pPr>
        <w:pStyle w:val="SemEspaamento"/>
        <w:ind w:left="3402"/>
        <w:jc w:val="both"/>
        <w:rPr>
          <w:b/>
          <w:i/>
        </w:rPr>
      </w:pPr>
    </w:p>
    <w:p w:rsidR="009E1D2B" w:rsidRPr="001B07B9" w:rsidRDefault="003258F2" w:rsidP="001B07B9">
      <w:pPr>
        <w:pStyle w:val="SemEspaamento"/>
        <w:ind w:left="3402"/>
        <w:jc w:val="both"/>
        <w:rPr>
          <w:b/>
          <w:i/>
          <w:sz w:val="18"/>
          <w:szCs w:val="18"/>
        </w:rPr>
      </w:pPr>
      <w:r w:rsidRPr="001B07B9">
        <w:rPr>
          <w:b/>
          <w:i/>
        </w:rPr>
        <w:t>“</w:t>
      </w:r>
      <w:r w:rsidR="009E1D2B" w:rsidRPr="001B07B9">
        <w:rPr>
          <w:b/>
          <w:i/>
        </w:rPr>
        <w:t>C</w:t>
      </w:r>
      <w:r w:rsidRPr="001B07B9">
        <w:rPr>
          <w:b/>
          <w:i/>
        </w:rPr>
        <w:t xml:space="preserve">ria o </w:t>
      </w:r>
      <w:r w:rsidR="009E1D2B" w:rsidRPr="001B07B9">
        <w:rPr>
          <w:b/>
          <w:i/>
        </w:rPr>
        <w:t>C</w:t>
      </w:r>
      <w:r w:rsidRPr="001B07B9">
        <w:rPr>
          <w:b/>
          <w:i/>
        </w:rPr>
        <w:t xml:space="preserve">entro de </w:t>
      </w:r>
      <w:r w:rsidR="009E1D2B" w:rsidRPr="001B07B9">
        <w:rPr>
          <w:b/>
          <w:i/>
        </w:rPr>
        <w:t>F</w:t>
      </w:r>
      <w:r w:rsidRPr="001B07B9">
        <w:rPr>
          <w:b/>
          <w:i/>
        </w:rPr>
        <w:t>ormação</w:t>
      </w:r>
      <w:r w:rsidR="009E1D2B" w:rsidRPr="001B07B9">
        <w:rPr>
          <w:b/>
          <w:i/>
        </w:rPr>
        <w:t>, T</w:t>
      </w:r>
      <w:r w:rsidRPr="001B07B9">
        <w:rPr>
          <w:b/>
          <w:i/>
        </w:rPr>
        <w:t xml:space="preserve">reinamento e </w:t>
      </w:r>
      <w:r w:rsidR="009E1D2B" w:rsidRPr="001B07B9">
        <w:rPr>
          <w:b/>
          <w:i/>
        </w:rPr>
        <w:t>A</w:t>
      </w:r>
      <w:r w:rsidRPr="001B07B9">
        <w:rPr>
          <w:b/>
          <w:i/>
        </w:rPr>
        <w:t>perfeiçoamento</w:t>
      </w:r>
      <w:r w:rsidR="009E1D2B" w:rsidRPr="001B07B9">
        <w:rPr>
          <w:b/>
          <w:i/>
        </w:rPr>
        <w:t xml:space="preserve"> </w:t>
      </w:r>
      <w:r w:rsidRPr="001B07B9">
        <w:rPr>
          <w:b/>
          <w:i/>
        </w:rPr>
        <w:t>de Agentes da Guarda Civil no</w:t>
      </w:r>
      <w:r w:rsidR="009E1D2B" w:rsidRPr="001B07B9">
        <w:rPr>
          <w:b/>
          <w:i/>
        </w:rPr>
        <w:t xml:space="preserve"> Â</w:t>
      </w:r>
      <w:r w:rsidRPr="001B07B9">
        <w:rPr>
          <w:b/>
          <w:i/>
        </w:rPr>
        <w:t>mbito do Município de Araruama/RJ</w:t>
      </w:r>
      <w:r w:rsidR="009E1D2B" w:rsidRPr="001B07B9">
        <w:rPr>
          <w:b/>
          <w:i/>
        </w:rPr>
        <w:t>.</w:t>
      </w:r>
      <w:r w:rsidRPr="001B07B9">
        <w:rPr>
          <w:b/>
          <w:i/>
        </w:rPr>
        <w:t>”</w:t>
      </w:r>
    </w:p>
    <w:p w:rsidR="001B07B9" w:rsidRDefault="001B07B9" w:rsidP="001B07B9">
      <w:pPr>
        <w:pStyle w:val="SemEspaamento"/>
        <w:ind w:left="3402" w:firstLine="1134"/>
        <w:jc w:val="both"/>
        <w:rPr>
          <w:rFonts w:ascii="Book Antiqua" w:hAnsi="Book Antiqua"/>
          <w:b/>
          <w:bCs/>
          <w:i/>
          <w:sz w:val="24"/>
          <w:szCs w:val="24"/>
        </w:rPr>
      </w:pPr>
    </w:p>
    <w:p w:rsidR="00644A05" w:rsidRPr="001B07B9" w:rsidRDefault="00644A05" w:rsidP="00734931">
      <w:pPr>
        <w:pStyle w:val="SemEspaamento"/>
        <w:ind w:firstLine="1134"/>
        <w:jc w:val="both"/>
        <w:rPr>
          <w:rFonts w:asciiTheme="minorHAnsi" w:hAnsiTheme="minorHAnsi" w:cstheme="minorHAnsi"/>
        </w:rPr>
      </w:pPr>
      <w:r w:rsidRPr="001B07B9">
        <w:rPr>
          <w:rFonts w:asciiTheme="minorHAnsi" w:hAnsiTheme="minorHAnsi" w:cstheme="minorHAnsi"/>
          <w:b/>
          <w:bCs/>
          <w:i/>
        </w:rPr>
        <w:t>A PREFEITA MUNICIPAL DE ARARUAMA</w:t>
      </w:r>
      <w:r w:rsidRPr="001B07B9">
        <w:rPr>
          <w:rFonts w:asciiTheme="minorHAnsi" w:hAnsiTheme="minorHAnsi" w:cstheme="minorHAnsi"/>
        </w:rPr>
        <w:t>, Estado do Rio de Janeiro, no uso das atribuições e competência legais;</w:t>
      </w:r>
    </w:p>
    <w:p w:rsidR="00734931" w:rsidRPr="001B07B9" w:rsidRDefault="00734931" w:rsidP="00734931">
      <w:pPr>
        <w:pStyle w:val="SemEspaamento"/>
        <w:ind w:firstLine="1134"/>
        <w:jc w:val="both"/>
        <w:rPr>
          <w:rFonts w:asciiTheme="minorHAnsi" w:hAnsiTheme="minorHAnsi" w:cstheme="minorHAnsi"/>
          <w:bCs/>
          <w:color w:val="000000"/>
        </w:rPr>
      </w:pPr>
    </w:p>
    <w:p w:rsidR="009E1D2B" w:rsidRPr="001B07B9" w:rsidRDefault="009E1D2B" w:rsidP="00734931">
      <w:pPr>
        <w:pStyle w:val="SemEspaamento"/>
        <w:ind w:firstLine="1134"/>
        <w:jc w:val="both"/>
        <w:rPr>
          <w:rFonts w:asciiTheme="minorHAnsi" w:hAnsiTheme="minorHAnsi" w:cstheme="minorHAnsi"/>
          <w:color w:val="000000"/>
        </w:rPr>
      </w:pPr>
      <w:r w:rsidRPr="001B07B9">
        <w:rPr>
          <w:rFonts w:asciiTheme="minorHAnsi" w:hAnsiTheme="minorHAnsi" w:cstheme="minorHAnsi"/>
          <w:b/>
          <w:i/>
          <w:iCs/>
          <w:color w:val="000000"/>
        </w:rPr>
        <w:t>CONSIDERANDO </w:t>
      </w:r>
      <w:r w:rsidRPr="001B07B9">
        <w:rPr>
          <w:rFonts w:asciiTheme="minorHAnsi" w:hAnsiTheme="minorHAnsi" w:cstheme="minorHAnsi"/>
          <w:color w:val="000000"/>
        </w:rPr>
        <w:t>as disposições da Lei Federal nº 13.022/2014, que dispõe sobre o Estatuto Geral das Guardas, especialmente com relação aos seus artigos 11 e 12 que faculta aos Municípios a criação de órgão de formação, treinamento e aperfeiçoamento dos integrantes da Guarda Municipal;</w:t>
      </w:r>
    </w:p>
    <w:p w:rsidR="009E1D2B" w:rsidRPr="001B07B9" w:rsidRDefault="009E1D2B" w:rsidP="00734931">
      <w:pPr>
        <w:pStyle w:val="SemEspaamento"/>
        <w:ind w:firstLine="1134"/>
        <w:jc w:val="both"/>
        <w:rPr>
          <w:rFonts w:asciiTheme="minorHAnsi" w:hAnsiTheme="minorHAnsi" w:cstheme="minorHAnsi"/>
          <w:color w:val="000000"/>
        </w:rPr>
      </w:pPr>
      <w:r w:rsidRPr="001B07B9">
        <w:rPr>
          <w:rFonts w:asciiTheme="minorHAnsi" w:hAnsiTheme="minorHAnsi" w:cstheme="minorHAnsi"/>
          <w:color w:val="000000"/>
        </w:rPr>
        <w:t> </w:t>
      </w:r>
    </w:p>
    <w:p w:rsidR="009E1D2B" w:rsidRPr="001B07B9" w:rsidRDefault="009E1D2B" w:rsidP="00734931">
      <w:pPr>
        <w:pStyle w:val="SemEspaamento"/>
        <w:ind w:firstLine="1134"/>
        <w:jc w:val="both"/>
        <w:rPr>
          <w:rFonts w:asciiTheme="minorHAnsi" w:hAnsiTheme="minorHAnsi" w:cstheme="minorHAnsi"/>
          <w:color w:val="000000"/>
        </w:rPr>
      </w:pPr>
      <w:r w:rsidRPr="001B07B9">
        <w:rPr>
          <w:rFonts w:asciiTheme="minorHAnsi" w:hAnsiTheme="minorHAnsi" w:cstheme="minorHAnsi"/>
          <w:b/>
          <w:i/>
          <w:iCs/>
          <w:color w:val="000000"/>
        </w:rPr>
        <w:t>CONSIDERANDO</w:t>
      </w:r>
      <w:r w:rsidRPr="001B07B9">
        <w:rPr>
          <w:rFonts w:asciiTheme="minorHAnsi" w:hAnsiTheme="minorHAnsi" w:cstheme="minorHAnsi"/>
          <w:color w:val="000000"/>
        </w:rPr>
        <w:t> que a atuação das Guardas Civis é norteada pelos princípios da proteção dos direitos humanos fundamentais, do exercício da cidadania e das liberdades públicas; da preservação da vida, redução do sofrimento e diminuição das perdas; do patrulhamento preventivo; do compromisso com a evolução social da comunidade e do uso progressivo da força;</w:t>
      </w:r>
    </w:p>
    <w:p w:rsidR="009E1D2B" w:rsidRPr="001B07B9" w:rsidRDefault="009E1D2B" w:rsidP="00734931">
      <w:pPr>
        <w:pStyle w:val="SemEspaamento"/>
        <w:ind w:firstLine="1134"/>
        <w:jc w:val="both"/>
        <w:rPr>
          <w:rFonts w:asciiTheme="minorHAnsi" w:hAnsiTheme="minorHAnsi" w:cstheme="minorHAnsi"/>
          <w:color w:val="000000"/>
        </w:rPr>
      </w:pPr>
      <w:r w:rsidRPr="001B07B9">
        <w:rPr>
          <w:rFonts w:asciiTheme="minorHAnsi" w:hAnsiTheme="minorHAnsi" w:cstheme="minorHAnsi"/>
          <w:color w:val="000000"/>
        </w:rPr>
        <w:t> </w:t>
      </w:r>
    </w:p>
    <w:p w:rsidR="009E1D2B" w:rsidRPr="001B07B9" w:rsidRDefault="009E1D2B" w:rsidP="00734931">
      <w:pPr>
        <w:pStyle w:val="SemEspaamento"/>
        <w:ind w:firstLine="1134"/>
        <w:jc w:val="both"/>
        <w:rPr>
          <w:rFonts w:asciiTheme="minorHAnsi" w:hAnsiTheme="minorHAnsi" w:cstheme="minorHAnsi"/>
          <w:color w:val="000000"/>
        </w:rPr>
      </w:pPr>
      <w:r w:rsidRPr="001B07B9">
        <w:rPr>
          <w:rFonts w:asciiTheme="minorHAnsi" w:hAnsiTheme="minorHAnsi" w:cstheme="minorHAnsi"/>
          <w:b/>
          <w:i/>
          <w:iCs/>
          <w:color w:val="000000"/>
        </w:rPr>
        <w:t>CONSIDERANDO </w:t>
      </w:r>
      <w:r w:rsidRPr="001B07B9">
        <w:rPr>
          <w:rFonts w:asciiTheme="minorHAnsi" w:hAnsiTheme="minorHAnsi" w:cstheme="minorHAnsi"/>
          <w:color w:val="000000"/>
        </w:rPr>
        <w:t>a Matriz Curricular Nacional Para Guardas</w:t>
      </w:r>
      <w:bookmarkStart w:id="0" w:name="_GoBack"/>
      <w:bookmarkEnd w:id="0"/>
      <w:r w:rsidRPr="001B07B9">
        <w:rPr>
          <w:rFonts w:asciiTheme="minorHAnsi" w:hAnsiTheme="minorHAnsi" w:cstheme="minorHAnsi"/>
          <w:color w:val="000000"/>
        </w:rPr>
        <w:t xml:space="preserve"> oferecida pela Secretaria Nacional de Segurança Pública, SENASP;</w:t>
      </w:r>
    </w:p>
    <w:p w:rsidR="009E1D2B" w:rsidRPr="001B07B9" w:rsidRDefault="009E1D2B" w:rsidP="00734931">
      <w:pPr>
        <w:pStyle w:val="SemEspaamento"/>
        <w:ind w:firstLine="1134"/>
        <w:jc w:val="both"/>
        <w:rPr>
          <w:rFonts w:asciiTheme="minorHAnsi" w:hAnsiTheme="minorHAnsi" w:cstheme="minorHAnsi"/>
          <w:color w:val="000000"/>
        </w:rPr>
      </w:pPr>
      <w:r w:rsidRPr="001B07B9">
        <w:rPr>
          <w:rFonts w:asciiTheme="minorHAnsi" w:hAnsiTheme="minorHAnsi" w:cstheme="minorHAnsi"/>
          <w:color w:val="000000"/>
        </w:rPr>
        <w:t> </w:t>
      </w:r>
    </w:p>
    <w:p w:rsidR="009E1D2B" w:rsidRPr="001B07B9" w:rsidRDefault="009E1D2B" w:rsidP="00734931">
      <w:pPr>
        <w:pStyle w:val="SemEspaamento"/>
        <w:ind w:firstLine="1134"/>
        <w:jc w:val="both"/>
        <w:rPr>
          <w:rFonts w:asciiTheme="minorHAnsi" w:hAnsiTheme="minorHAnsi" w:cstheme="minorHAnsi"/>
          <w:color w:val="000000"/>
        </w:rPr>
      </w:pPr>
      <w:r w:rsidRPr="001B07B9">
        <w:rPr>
          <w:rFonts w:asciiTheme="minorHAnsi" w:hAnsiTheme="minorHAnsi" w:cstheme="minorHAnsi"/>
          <w:b/>
          <w:i/>
          <w:iCs/>
          <w:color w:val="000000"/>
        </w:rPr>
        <w:t>CONSIDERANDO </w:t>
      </w:r>
      <w:r w:rsidRPr="001B07B9">
        <w:rPr>
          <w:rFonts w:asciiTheme="minorHAnsi" w:hAnsiTheme="minorHAnsi" w:cstheme="minorHAnsi"/>
          <w:color w:val="000000"/>
        </w:rPr>
        <w:t>a necessidade de padronizar os processos de formação, capacitação, qualificação, treinamento e aperfeiçoamento técnico-profissional dos Agentes da Guarda Civil;</w:t>
      </w:r>
    </w:p>
    <w:p w:rsidR="009E1D2B" w:rsidRPr="001B07B9" w:rsidRDefault="009E1D2B" w:rsidP="00734931">
      <w:pPr>
        <w:pStyle w:val="SemEspaamento"/>
        <w:ind w:firstLine="1134"/>
        <w:jc w:val="both"/>
        <w:rPr>
          <w:rFonts w:asciiTheme="minorHAnsi" w:hAnsiTheme="minorHAnsi" w:cstheme="minorHAnsi"/>
          <w:color w:val="000000"/>
        </w:rPr>
      </w:pPr>
      <w:r w:rsidRPr="001B07B9">
        <w:rPr>
          <w:rFonts w:asciiTheme="minorHAnsi" w:hAnsiTheme="minorHAnsi" w:cstheme="minorHAnsi"/>
          <w:color w:val="000000"/>
        </w:rPr>
        <w:t> </w:t>
      </w:r>
    </w:p>
    <w:p w:rsidR="009E1D2B" w:rsidRPr="001B07B9" w:rsidRDefault="009E1D2B" w:rsidP="00734931">
      <w:pPr>
        <w:pStyle w:val="SemEspaamento"/>
        <w:ind w:firstLine="1134"/>
        <w:jc w:val="both"/>
        <w:rPr>
          <w:rFonts w:asciiTheme="minorHAnsi" w:hAnsiTheme="minorHAnsi" w:cstheme="minorHAnsi"/>
          <w:color w:val="000000"/>
        </w:rPr>
      </w:pPr>
      <w:r w:rsidRPr="001B07B9">
        <w:rPr>
          <w:rFonts w:asciiTheme="minorHAnsi" w:hAnsiTheme="minorHAnsi" w:cstheme="minorHAnsi"/>
          <w:b/>
          <w:i/>
          <w:iCs/>
          <w:color w:val="000000"/>
        </w:rPr>
        <w:t>CONSIDERANDO</w:t>
      </w:r>
      <w:r w:rsidRPr="001B07B9">
        <w:rPr>
          <w:rFonts w:asciiTheme="minorHAnsi" w:hAnsiTheme="minorHAnsi" w:cstheme="minorHAnsi"/>
          <w:color w:val="000000"/>
        </w:rPr>
        <w:t> que a eficiência da formação, capacitação, qualificação, treinamento e aperfeiçoamento técnico-profissional dependem dos meios didático-pedagógicos e do preparo adequado dos instrutores da instituição</w:t>
      </w:r>
      <w:r w:rsidR="00734931" w:rsidRPr="001B07B9">
        <w:rPr>
          <w:rFonts w:asciiTheme="minorHAnsi" w:hAnsiTheme="minorHAnsi" w:cstheme="minorHAnsi"/>
          <w:color w:val="000000"/>
        </w:rPr>
        <w:t>; e,</w:t>
      </w:r>
    </w:p>
    <w:p w:rsidR="009E1D2B" w:rsidRPr="001B07B9" w:rsidRDefault="009E1D2B" w:rsidP="00734931">
      <w:pPr>
        <w:pStyle w:val="SemEspaamento"/>
        <w:ind w:firstLine="1134"/>
        <w:jc w:val="both"/>
        <w:rPr>
          <w:rFonts w:asciiTheme="minorHAnsi" w:hAnsiTheme="minorHAnsi" w:cstheme="minorHAnsi"/>
          <w:color w:val="000000"/>
        </w:rPr>
      </w:pPr>
      <w:r w:rsidRPr="001B07B9">
        <w:rPr>
          <w:rFonts w:asciiTheme="minorHAnsi" w:hAnsiTheme="minorHAnsi" w:cstheme="minorHAnsi"/>
          <w:color w:val="000000"/>
        </w:rPr>
        <w:t> </w:t>
      </w:r>
    </w:p>
    <w:p w:rsidR="001B07B9" w:rsidRDefault="009E1D2B" w:rsidP="000E05AE">
      <w:pPr>
        <w:pStyle w:val="SemEspaamento"/>
        <w:ind w:firstLine="1134"/>
        <w:jc w:val="both"/>
        <w:rPr>
          <w:rFonts w:asciiTheme="minorHAnsi" w:hAnsiTheme="minorHAnsi" w:cstheme="minorHAnsi"/>
          <w:color w:val="000000"/>
        </w:rPr>
      </w:pPr>
      <w:r w:rsidRPr="001B07B9">
        <w:rPr>
          <w:rFonts w:asciiTheme="minorHAnsi" w:hAnsiTheme="minorHAnsi" w:cstheme="minorHAnsi"/>
          <w:b/>
          <w:i/>
          <w:iCs/>
          <w:color w:val="000000"/>
        </w:rPr>
        <w:t>CONSIDERANDO</w:t>
      </w:r>
      <w:r w:rsidRPr="001B07B9">
        <w:rPr>
          <w:rFonts w:asciiTheme="minorHAnsi" w:hAnsiTheme="minorHAnsi" w:cstheme="minorHAnsi"/>
          <w:color w:val="000000"/>
        </w:rPr>
        <w:t> que a criação do Centro de Formação, Treinamento e Aperfeiçoamento de Agentes da Guarda Civil não implicará em nenhum dispêndio para o Município.</w:t>
      </w:r>
    </w:p>
    <w:p w:rsidR="009E1D2B" w:rsidRPr="001B07B9" w:rsidRDefault="009E1D2B" w:rsidP="000E05AE">
      <w:pPr>
        <w:pStyle w:val="SemEspaamento"/>
        <w:ind w:firstLine="1134"/>
        <w:jc w:val="both"/>
        <w:rPr>
          <w:rFonts w:asciiTheme="minorHAnsi" w:hAnsiTheme="minorHAnsi" w:cstheme="minorHAnsi"/>
          <w:color w:val="000000"/>
        </w:rPr>
      </w:pPr>
      <w:r w:rsidRPr="001B07B9">
        <w:rPr>
          <w:rFonts w:asciiTheme="minorHAnsi" w:hAnsiTheme="minorHAnsi" w:cstheme="minorHAnsi"/>
          <w:color w:val="000000"/>
        </w:rPr>
        <w:t> </w:t>
      </w:r>
    </w:p>
    <w:p w:rsidR="009E1D2B" w:rsidRPr="001B07B9" w:rsidRDefault="0070035A" w:rsidP="001B07B9">
      <w:pPr>
        <w:pStyle w:val="SemEspaamento"/>
        <w:jc w:val="center"/>
        <w:rPr>
          <w:b/>
          <w:sz w:val="28"/>
          <w:szCs w:val="28"/>
        </w:rPr>
      </w:pPr>
      <w:r w:rsidRPr="001B07B9">
        <w:rPr>
          <w:b/>
          <w:sz w:val="28"/>
          <w:szCs w:val="28"/>
        </w:rPr>
        <w:t>D E C R E T A</w:t>
      </w:r>
      <w:r w:rsidR="009E1D2B" w:rsidRPr="001B07B9">
        <w:rPr>
          <w:b/>
          <w:sz w:val="28"/>
          <w:szCs w:val="28"/>
        </w:rPr>
        <w:t>:</w:t>
      </w:r>
    </w:p>
    <w:p w:rsidR="000E05AE" w:rsidRPr="001B07B9" w:rsidRDefault="009E1D2B" w:rsidP="000E05AE">
      <w:pPr>
        <w:pStyle w:val="SemEspaamento"/>
        <w:ind w:firstLine="1134"/>
        <w:jc w:val="both"/>
        <w:rPr>
          <w:rFonts w:asciiTheme="minorHAnsi" w:hAnsiTheme="minorHAnsi" w:cstheme="minorHAnsi"/>
        </w:rPr>
      </w:pPr>
      <w:r w:rsidRPr="001B07B9">
        <w:rPr>
          <w:rFonts w:asciiTheme="minorHAnsi" w:hAnsiTheme="minorHAnsi" w:cstheme="minorHAnsi"/>
        </w:rPr>
        <w:t> </w:t>
      </w:r>
    </w:p>
    <w:p w:rsidR="009E1D2B" w:rsidRPr="001B07B9" w:rsidRDefault="009E1D2B" w:rsidP="000E05AE">
      <w:pPr>
        <w:pStyle w:val="SemEspaamento"/>
        <w:ind w:firstLine="1134"/>
        <w:jc w:val="both"/>
        <w:rPr>
          <w:rFonts w:asciiTheme="minorHAnsi" w:hAnsiTheme="minorHAnsi" w:cstheme="minorHAnsi"/>
        </w:rPr>
      </w:pPr>
      <w:r w:rsidRPr="001B07B9">
        <w:rPr>
          <w:rFonts w:asciiTheme="minorHAnsi" w:hAnsiTheme="minorHAnsi" w:cstheme="minorHAnsi"/>
          <w:b/>
          <w:bCs/>
        </w:rPr>
        <w:t>Art. 1º</w:t>
      </w:r>
      <w:r w:rsidRPr="001B07B9">
        <w:rPr>
          <w:rFonts w:asciiTheme="minorHAnsi" w:hAnsiTheme="minorHAnsi" w:cstheme="minorHAnsi"/>
        </w:rPr>
        <w:t xml:space="preserve"> Fica criado no âmbito do Município de </w:t>
      </w:r>
      <w:r w:rsidR="00453BA4" w:rsidRPr="001B07B9">
        <w:rPr>
          <w:rFonts w:asciiTheme="minorHAnsi" w:hAnsiTheme="minorHAnsi" w:cstheme="minorHAnsi"/>
        </w:rPr>
        <w:t>Araruama,</w:t>
      </w:r>
      <w:r w:rsidR="0070035A" w:rsidRPr="001B07B9">
        <w:rPr>
          <w:rFonts w:asciiTheme="minorHAnsi" w:hAnsiTheme="minorHAnsi" w:cstheme="minorHAnsi"/>
        </w:rPr>
        <w:t xml:space="preserve"> </w:t>
      </w:r>
      <w:r w:rsidRPr="001B07B9">
        <w:rPr>
          <w:rFonts w:asciiTheme="minorHAnsi" w:hAnsiTheme="minorHAnsi" w:cstheme="minorHAnsi"/>
        </w:rPr>
        <w:t>o Centro de Formação, Treinamento e Aperfeiçoamento de Agentes da Guarda Civil.</w:t>
      </w:r>
    </w:p>
    <w:p w:rsidR="000E05AE" w:rsidRPr="001B07B9" w:rsidRDefault="000E05AE" w:rsidP="000E05AE">
      <w:pPr>
        <w:pStyle w:val="SemEspaamento"/>
        <w:ind w:firstLine="1134"/>
        <w:jc w:val="both"/>
        <w:rPr>
          <w:rFonts w:asciiTheme="minorHAnsi" w:hAnsiTheme="minorHAnsi" w:cstheme="minorHAnsi"/>
          <w:b/>
          <w:bCs/>
        </w:rPr>
      </w:pPr>
    </w:p>
    <w:p w:rsidR="009E1D2B" w:rsidRPr="001B07B9" w:rsidRDefault="009E1D2B" w:rsidP="000E05AE">
      <w:pPr>
        <w:pStyle w:val="SemEspaamento"/>
        <w:ind w:firstLine="1134"/>
        <w:jc w:val="both"/>
        <w:rPr>
          <w:rFonts w:asciiTheme="minorHAnsi" w:hAnsiTheme="minorHAnsi" w:cstheme="minorHAnsi"/>
        </w:rPr>
      </w:pPr>
      <w:r w:rsidRPr="001B07B9">
        <w:rPr>
          <w:rFonts w:asciiTheme="minorHAnsi" w:hAnsiTheme="minorHAnsi" w:cstheme="minorHAnsi"/>
          <w:b/>
          <w:bCs/>
        </w:rPr>
        <w:t>Parágrafo único.</w:t>
      </w:r>
      <w:r w:rsidRPr="001B07B9">
        <w:rPr>
          <w:rFonts w:asciiTheme="minorHAnsi" w:hAnsiTheme="minorHAnsi" w:cstheme="minorHAnsi"/>
        </w:rPr>
        <w:t> O Centro de Formação, Treinamento e Aperfeiçoamento de Agentes da Guarda Civil, respeitando os limites constitucionais, promoverá a transmissão de conhecimentos básicos e/ou especializados imprescindíveis ao exercício eficiente e racional das atribuições legais da Guarda Civil, especialmente aqueles referentes ao</w:t>
      </w:r>
      <w:r w:rsidR="0070035A" w:rsidRPr="001B07B9">
        <w:rPr>
          <w:rFonts w:asciiTheme="minorHAnsi" w:hAnsiTheme="minorHAnsi" w:cstheme="minorHAnsi"/>
        </w:rPr>
        <w:t xml:space="preserve"> patrulhamento</w:t>
      </w:r>
      <w:r w:rsidRPr="001B07B9">
        <w:rPr>
          <w:rFonts w:asciiTheme="minorHAnsi" w:hAnsiTheme="minorHAnsi" w:cstheme="minorHAnsi"/>
        </w:rPr>
        <w:t xml:space="preserve"> preventivos, zelando pelos bens, serviços e prédios públicos do Município, exercendo também suas comp</w:t>
      </w:r>
      <w:r w:rsidR="00E929AF" w:rsidRPr="001B07B9">
        <w:rPr>
          <w:rFonts w:asciiTheme="minorHAnsi" w:hAnsiTheme="minorHAnsi" w:cstheme="minorHAnsi"/>
        </w:rPr>
        <w:t>etências relativas ao trânsito,</w:t>
      </w:r>
      <w:r w:rsidRPr="001B07B9">
        <w:rPr>
          <w:rFonts w:asciiTheme="minorHAnsi" w:hAnsiTheme="minorHAnsi" w:cstheme="minorHAnsi"/>
        </w:rPr>
        <w:t xml:space="preserve"> meio ambiente</w:t>
      </w:r>
      <w:r w:rsidR="00E929AF" w:rsidRPr="001B07B9">
        <w:rPr>
          <w:rFonts w:asciiTheme="minorHAnsi" w:hAnsiTheme="minorHAnsi" w:cstheme="minorHAnsi"/>
        </w:rPr>
        <w:t xml:space="preserve"> e prevenção primária à violência</w:t>
      </w:r>
      <w:r w:rsidRPr="001B07B9">
        <w:rPr>
          <w:rFonts w:asciiTheme="minorHAnsi" w:hAnsiTheme="minorHAnsi" w:cstheme="minorHAnsi"/>
        </w:rPr>
        <w:t>, além de proporcionar e resgatar valores cívicos, educacionais e sociais dos integrantes da Instituição e comunidade.</w:t>
      </w:r>
    </w:p>
    <w:p w:rsidR="009E1D2B" w:rsidRPr="001B07B9" w:rsidRDefault="009E1D2B" w:rsidP="000E05AE">
      <w:pPr>
        <w:pStyle w:val="SemEspaamento"/>
        <w:ind w:firstLine="1134"/>
        <w:jc w:val="both"/>
        <w:rPr>
          <w:rFonts w:asciiTheme="minorHAnsi" w:hAnsiTheme="minorHAnsi" w:cstheme="minorHAnsi"/>
        </w:rPr>
      </w:pPr>
      <w:r w:rsidRPr="001B07B9">
        <w:rPr>
          <w:rFonts w:asciiTheme="minorHAnsi" w:hAnsiTheme="minorHAnsi" w:cstheme="minorHAnsi"/>
        </w:rPr>
        <w:t> </w:t>
      </w:r>
    </w:p>
    <w:p w:rsidR="009E1D2B" w:rsidRPr="001B07B9" w:rsidRDefault="009E1D2B" w:rsidP="000E05AE">
      <w:pPr>
        <w:pStyle w:val="SemEspaamento"/>
        <w:ind w:firstLine="1134"/>
        <w:jc w:val="both"/>
        <w:rPr>
          <w:rFonts w:asciiTheme="minorHAnsi" w:hAnsiTheme="minorHAnsi" w:cstheme="minorHAnsi"/>
        </w:rPr>
      </w:pPr>
      <w:r w:rsidRPr="001B07B9">
        <w:rPr>
          <w:rFonts w:asciiTheme="minorHAnsi" w:hAnsiTheme="minorHAnsi" w:cstheme="minorHAnsi"/>
          <w:b/>
          <w:bCs/>
        </w:rPr>
        <w:t>Art. 2º</w:t>
      </w:r>
      <w:r w:rsidRPr="001B07B9">
        <w:rPr>
          <w:rFonts w:asciiTheme="minorHAnsi" w:hAnsiTheme="minorHAnsi" w:cstheme="minorHAnsi"/>
        </w:rPr>
        <w:t xml:space="preserve"> O Centro de Formação, Treinamento e Aperfeiçoamento de Agentes da Guarda Civil integrará a estrutura administrativa da Guarda Civil de </w:t>
      </w:r>
      <w:r w:rsidR="00E929AF" w:rsidRPr="001B07B9">
        <w:rPr>
          <w:rFonts w:asciiTheme="minorHAnsi" w:hAnsiTheme="minorHAnsi" w:cstheme="minorHAnsi"/>
        </w:rPr>
        <w:t>Araruama</w:t>
      </w:r>
      <w:r w:rsidRPr="001B07B9">
        <w:rPr>
          <w:rFonts w:asciiTheme="minorHAnsi" w:hAnsiTheme="minorHAnsi" w:cstheme="minorHAnsi"/>
        </w:rPr>
        <w:t xml:space="preserve">, ficando diretamente </w:t>
      </w:r>
      <w:r w:rsidRPr="001B07B9">
        <w:rPr>
          <w:rFonts w:asciiTheme="minorHAnsi" w:hAnsiTheme="minorHAnsi" w:cstheme="minorHAnsi"/>
        </w:rPr>
        <w:lastRenderedPageBreak/>
        <w:t xml:space="preserve">subordinada ao </w:t>
      </w:r>
      <w:r w:rsidR="00E929AF" w:rsidRPr="001B07B9">
        <w:rPr>
          <w:rFonts w:asciiTheme="minorHAnsi" w:hAnsiTheme="minorHAnsi" w:cstheme="minorHAnsi"/>
        </w:rPr>
        <w:t>Secretário Municipal de Segurança, Ordem Pública e Defesa Civil</w:t>
      </w:r>
      <w:r w:rsidRPr="001B07B9">
        <w:rPr>
          <w:rFonts w:asciiTheme="minorHAnsi" w:hAnsiTheme="minorHAnsi" w:cstheme="minorHAnsi"/>
        </w:rPr>
        <w:t xml:space="preserve"> e ao Comandante da</w:t>
      </w:r>
      <w:r w:rsidR="00E929AF" w:rsidRPr="001B07B9">
        <w:rPr>
          <w:rFonts w:asciiTheme="minorHAnsi" w:hAnsiTheme="minorHAnsi" w:cstheme="minorHAnsi"/>
        </w:rPr>
        <w:t xml:space="preserve"> Guarda </w:t>
      </w:r>
      <w:r w:rsidR="00453BA4" w:rsidRPr="001B07B9">
        <w:rPr>
          <w:rFonts w:asciiTheme="minorHAnsi" w:hAnsiTheme="minorHAnsi" w:cstheme="minorHAnsi"/>
        </w:rPr>
        <w:t>Civil</w:t>
      </w:r>
      <w:r w:rsidRPr="001B07B9">
        <w:rPr>
          <w:rFonts w:asciiTheme="minorHAnsi" w:hAnsiTheme="minorHAnsi" w:cstheme="minorHAnsi"/>
        </w:rPr>
        <w:t>, respeitando suas respectivas competências legais.</w:t>
      </w:r>
    </w:p>
    <w:p w:rsidR="009E1D2B" w:rsidRPr="001B07B9" w:rsidRDefault="009E1D2B" w:rsidP="000E05AE">
      <w:pPr>
        <w:pStyle w:val="SemEspaamento"/>
        <w:ind w:firstLine="1134"/>
        <w:jc w:val="both"/>
        <w:rPr>
          <w:rFonts w:asciiTheme="minorHAnsi" w:hAnsiTheme="minorHAnsi" w:cstheme="minorHAnsi"/>
        </w:rPr>
      </w:pPr>
      <w:r w:rsidRPr="001B07B9">
        <w:rPr>
          <w:rFonts w:asciiTheme="minorHAnsi" w:hAnsiTheme="minorHAnsi" w:cstheme="minorHAnsi"/>
        </w:rPr>
        <w:t> </w:t>
      </w:r>
    </w:p>
    <w:p w:rsidR="009E1D2B" w:rsidRPr="001B07B9" w:rsidRDefault="009E1D2B" w:rsidP="000E05AE">
      <w:pPr>
        <w:pStyle w:val="SemEspaamento"/>
        <w:ind w:firstLine="1134"/>
        <w:jc w:val="both"/>
        <w:rPr>
          <w:rFonts w:asciiTheme="minorHAnsi" w:hAnsiTheme="minorHAnsi" w:cstheme="minorHAnsi"/>
          <w:highlight w:val="yellow"/>
        </w:rPr>
      </w:pPr>
      <w:r w:rsidRPr="001B07B9">
        <w:rPr>
          <w:rFonts w:asciiTheme="minorHAnsi" w:hAnsiTheme="minorHAnsi" w:cstheme="minorHAnsi"/>
          <w:b/>
          <w:bCs/>
        </w:rPr>
        <w:t>Art. 3º </w:t>
      </w:r>
      <w:r w:rsidRPr="001B07B9">
        <w:rPr>
          <w:rFonts w:asciiTheme="minorHAnsi" w:hAnsiTheme="minorHAnsi" w:cstheme="minorHAnsi"/>
        </w:rPr>
        <w:t>O Centro de Formação, Treinamento e Aperfeiçoamento de Agentes da Guarda Civil terá</w:t>
      </w:r>
      <w:r w:rsidR="00E929AF" w:rsidRPr="001B07B9">
        <w:rPr>
          <w:rFonts w:asciiTheme="minorHAnsi" w:hAnsiTheme="minorHAnsi" w:cstheme="minorHAnsi"/>
        </w:rPr>
        <w:t xml:space="preserve"> sua coordenação a cargo de um I</w:t>
      </w:r>
      <w:r w:rsidRPr="001B07B9">
        <w:rPr>
          <w:rFonts w:asciiTheme="minorHAnsi" w:hAnsiTheme="minorHAnsi" w:cstheme="minorHAnsi"/>
        </w:rPr>
        <w:t xml:space="preserve">nspetor da Guarda Civil de </w:t>
      </w:r>
      <w:r w:rsidR="00E929AF" w:rsidRPr="001B07B9">
        <w:rPr>
          <w:rFonts w:asciiTheme="minorHAnsi" w:hAnsiTheme="minorHAnsi" w:cstheme="minorHAnsi"/>
        </w:rPr>
        <w:t xml:space="preserve">Araruama. </w:t>
      </w:r>
      <w:r w:rsidRPr="001B07B9">
        <w:rPr>
          <w:rFonts w:asciiTheme="minorHAnsi" w:hAnsiTheme="minorHAnsi" w:cstheme="minorHAnsi"/>
        </w:rPr>
        <w:t> </w:t>
      </w:r>
    </w:p>
    <w:p w:rsidR="000E05AE" w:rsidRPr="001B07B9" w:rsidRDefault="000E05AE" w:rsidP="000E05AE">
      <w:pPr>
        <w:pStyle w:val="SemEspaamento"/>
        <w:ind w:firstLine="1134"/>
        <w:jc w:val="both"/>
        <w:rPr>
          <w:rFonts w:asciiTheme="minorHAnsi" w:hAnsiTheme="minorHAnsi" w:cstheme="minorHAnsi"/>
          <w:b/>
          <w:bCs/>
        </w:rPr>
      </w:pPr>
    </w:p>
    <w:p w:rsidR="009E1D2B" w:rsidRPr="001B07B9" w:rsidRDefault="009E1D2B" w:rsidP="000E05AE">
      <w:pPr>
        <w:pStyle w:val="SemEspaamento"/>
        <w:ind w:firstLine="1134"/>
        <w:jc w:val="both"/>
        <w:rPr>
          <w:rFonts w:asciiTheme="minorHAnsi" w:hAnsiTheme="minorHAnsi" w:cstheme="minorHAnsi"/>
        </w:rPr>
      </w:pPr>
      <w:r w:rsidRPr="001B07B9">
        <w:rPr>
          <w:rFonts w:asciiTheme="minorHAnsi" w:hAnsiTheme="minorHAnsi" w:cstheme="minorHAnsi"/>
          <w:b/>
          <w:bCs/>
        </w:rPr>
        <w:t>Art. 4º </w:t>
      </w:r>
      <w:r w:rsidRPr="001B07B9">
        <w:rPr>
          <w:rFonts w:asciiTheme="minorHAnsi" w:hAnsiTheme="minorHAnsi" w:cstheme="minorHAnsi"/>
        </w:rPr>
        <w:t xml:space="preserve">Caberá ao Coordenador do Centro de Formação, Treinamento e Aperfeiçoamento de Agentes da Guarda Civil de </w:t>
      </w:r>
      <w:r w:rsidR="00E929AF" w:rsidRPr="001B07B9">
        <w:rPr>
          <w:rFonts w:asciiTheme="minorHAnsi" w:hAnsiTheme="minorHAnsi" w:cstheme="minorHAnsi"/>
        </w:rPr>
        <w:t xml:space="preserve">Araruama </w:t>
      </w:r>
      <w:r w:rsidRPr="001B07B9">
        <w:rPr>
          <w:rFonts w:asciiTheme="minorHAnsi" w:hAnsiTheme="minorHAnsi" w:cstheme="minorHAnsi"/>
        </w:rPr>
        <w:t xml:space="preserve">observadas </w:t>
      </w:r>
      <w:proofErr w:type="gramStart"/>
      <w:r w:rsidRPr="001B07B9">
        <w:rPr>
          <w:rFonts w:asciiTheme="minorHAnsi" w:hAnsiTheme="minorHAnsi" w:cstheme="minorHAnsi"/>
        </w:rPr>
        <w:t>as</w:t>
      </w:r>
      <w:proofErr w:type="gramEnd"/>
      <w:r w:rsidRPr="001B07B9">
        <w:rPr>
          <w:rFonts w:asciiTheme="minorHAnsi" w:hAnsiTheme="minorHAnsi" w:cstheme="minorHAnsi"/>
        </w:rPr>
        <w:t xml:space="preserve"> diretrizes fixadas pela Secretaria Nacional de Segurança Pública (SENASP) do Ministério da Segurança Pública e pelas normas expedidas pela Direção da Guarda Civil:</w:t>
      </w:r>
    </w:p>
    <w:p w:rsidR="009E1D2B" w:rsidRPr="001B07B9" w:rsidRDefault="009E1D2B" w:rsidP="000E05AE">
      <w:pPr>
        <w:pStyle w:val="SemEspaamento"/>
        <w:ind w:firstLine="1134"/>
        <w:jc w:val="both"/>
        <w:rPr>
          <w:rFonts w:asciiTheme="minorHAnsi" w:hAnsiTheme="minorHAnsi" w:cstheme="minorHAnsi"/>
        </w:rPr>
      </w:pPr>
      <w:r w:rsidRPr="001B07B9">
        <w:rPr>
          <w:rFonts w:asciiTheme="minorHAnsi" w:hAnsiTheme="minorHAnsi" w:cstheme="minorHAnsi"/>
        </w:rPr>
        <w:t> </w:t>
      </w:r>
    </w:p>
    <w:p w:rsidR="009E1D2B" w:rsidRPr="001B07B9" w:rsidRDefault="009E1D2B" w:rsidP="000E05AE">
      <w:pPr>
        <w:pStyle w:val="SemEspaamento"/>
        <w:ind w:firstLine="1134"/>
        <w:jc w:val="both"/>
        <w:rPr>
          <w:rFonts w:asciiTheme="minorHAnsi" w:hAnsiTheme="minorHAnsi" w:cstheme="minorHAnsi"/>
        </w:rPr>
      </w:pPr>
      <w:r w:rsidRPr="001B07B9">
        <w:rPr>
          <w:rFonts w:asciiTheme="minorHAnsi" w:hAnsiTheme="minorHAnsi" w:cstheme="minorHAnsi"/>
          <w:b/>
          <w:bCs/>
        </w:rPr>
        <w:t>I</w:t>
      </w:r>
      <w:r w:rsidRPr="001B07B9">
        <w:rPr>
          <w:rFonts w:asciiTheme="minorHAnsi" w:hAnsiTheme="minorHAnsi" w:cstheme="minorHAnsi"/>
        </w:rPr>
        <w:t> - elaborar o planejamento dos cursos e acompanhar sua execução;</w:t>
      </w:r>
    </w:p>
    <w:p w:rsidR="009E1D2B" w:rsidRPr="001B07B9" w:rsidRDefault="009E1D2B" w:rsidP="000E05AE">
      <w:pPr>
        <w:pStyle w:val="SemEspaamento"/>
        <w:ind w:firstLine="1134"/>
        <w:jc w:val="both"/>
        <w:rPr>
          <w:rFonts w:asciiTheme="minorHAnsi" w:hAnsiTheme="minorHAnsi" w:cstheme="minorHAnsi"/>
        </w:rPr>
      </w:pPr>
      <w:r w:rsidRPr="001B07B9">
        <w:rPr>
          <w:rFonts w:asciiTheme="minorHAnsi" w:hAnsiTheme="minorHAnsi" w:cstheme="minorHAnsi"/>
          <w:b/>
          <w:bCs/>
        </w:rPr>
        <w:t>II</w:t>
      </w:r>
      <w:r w:rsidRPr="001B07B9">
        <w:rPr>
          <w:rFonts w:asciiTheme="minorHAnsi" w:hAnsiTheme="minorHAnsi" w:cstheme="minorHAnsi"/>
        </w:rPr>
        <w:t> - elaborar a grade curricular, o calendário dos cursos e definir os critérios de avaliação;</w:t>
      </w:r>
    </w:p>
    <w:p w:rsidR="009E1D2B" w:rsidRPr="001B07B9" w:rsidRDefault="009E1D2B" w:rsidP="000E05AE">
      <w:pPr>
        <w:pStyle w:val="SemEspaamento"/>
        <w:ind w:firstLine="1134"/>
        <w:jc w:val="both"/>
        <w:rPr>
          <w:rFonts w:asciiTheme="minorHAnsi" w:hAnsiTheme="minorHAnsi" w:cstheme="minorHAnsi"/>
        </w:rPr>
      </w:pPr>
      <w:r w:rsidRPr="001B07B9">
        <w:rPr>
          <w:rFonts w:asciiTheme="minorHAnsi" w:hAnsiTheme="minorHAnsi" w:cstheme="minorHAnsi"/>
          <w:b/>
          <w:bCs/>
        </w:rPr>
        <w:t>III</w:t>
      </w:r>
      <w:r w:rsidRPr="001B07B9">
        <w:rPr>
          <w:rFonts w:asciiTheme="minorHAnsi" w:hAnsiTheme="minorHAnsi" w:cstheme="minorHAnsi"/>
        </w:rPr>
        <w:t xml:space="preserve"> - constituir o corpo docente, organizar o ambiente, alocar os meios e providenciar o material necessário à </w:t>
      </w:r>
      <w:proofErr w:type="gramStart"/>
      <w:r w:rsidRPr="001B07B9">
        <w:rPr>
          <w:rFonts w:asciiTheme="minorHAnsi" w:hAnsiTheme="minorHAnsi" w:cstheme="minorHAnsi"/>
        </w:rPr>
        <w:t>implementação</w:t>
      </w:r>
      <w:proofErr w:type="gramEnd"/>
      <w:r w:rsidRPr="001B07B9">
        <w:rPr>
          <w:rFonts w:asciiTheme="minorHAnsi" w:hAnsiTheme="minorHAnsi" w:cstheme="minorHAnsi"/>
        </w:rPr>
        <w:t xml:space="preserve"> dos cursos;</w:t>
      </w:r>
    </w:p>
    <w:p w:rsidR="009E1D2B" w:rsidRPr="001B07B9" w:rsidRDefault="009E1D2B" w:rsidP="000E05AE">
      <w:pPr>
        <w:pStyle w:val="SemEspaamento"/>
        <w:ind w:firstLine="1134"/>
        <w:jc w:val="both"/>
        <w:rPr>
          <w:rFonts w:asciiTheme="minorHAnsi" w:hAnsiTheme="minorHAnsi" w:cstheme="minorHAnsi"/>
        </w:rPr>
      </w:pPr>
      <w:r w:rsidRPr="001B07B9">
        <w:rPr>
          <w:rFonts w:asciiTheme="minorHAnsi" w:hAnsiTheme="minorHAnsi" w:cstheme="minorHAnsi"/>
          <w:b/>
          <w:bCs/>
        </w:rPr>
        <w:t>IV</w:t>
      </w:r>
      <w:r w:rsidRPr="001B07B9">
        <w:rPr>
          <w:rFonts w:asciiTheme="minorHAnsi" w:hAnsiTheme="minorHAnsi" w:cstheme="minorHAnsi"/>
        </w:rPr>
        <w:t> - planejar e coordenar as reuniões pedagógicas;</w:t>
      </w:r>
    </w:p>
    <w:p w:rsidR="009E1D2B" w:rsidRPr="001B07B9" w:rsidRDefault="009E1D2B" w:rsidP="000E05AE">
      <w:pPr>
        <w:pStyle w:val="SemEspaamento"/>
        <w:ind w:firstLine="1134"/>
        <w:jc w:val="both"/>
        <w:rPr>
          <w:rFonts w:asciiTheme="minorHAnsi" w:hAnsiTheme="minorHAnsi" w:cstheme="minorHAnsi"/>
        </w:rPr>
      </w:pPr>
      <w:r w:rsidRPr="001B07B9">
        <w:rPr>
          <w:rFonts w:asciiTheme="minorHAnsi" w:hAnsiTheme="minorHAnsi" w:cstheme="minorHAnsi"/>
          <w:b/>
          <w:bCs/>
        </w:rPr>
        <w:t>V</w:t>
      </w:r>
      <w:r w:rsidRPr="001B07B9">
        <w:rPr>
          <w:rFonts w:asciiTheme="minorHAnsi" w:hAnsiTheme="minorHAnsi" w:cstheme="minorHAnsi"/>
        </w:rPr>
        <w:t> – orientar o corpo docente no planejamento das aulas;</w:t>
      </w:r>
    </w:p>
    <w:p w:rsidR="009E1D2B" w:rsidRPr="001B07B9" w:rsidRDefault="009E1D2B" w:rsidP="000E05AE">
      <w:pPr>
        <w:pStyle w:val="SemEspaamento"/>
        <w:ind w:firstLine="1134"/>
        <w:jc w:val="both"/>
        <w:rPr>
          <w:rFonts w:asciiTheme="minorHAnsi" w:hAnsiTheme="minorHAnsi" w:cstheme="minorHAnsi"/>
        </w:rPr>
      </w:pPr>
      <w:r w:rsidRPr="001B07B9">
        <w:rPr>
          <w:rFonts w:asciiTheme="minorHAnsi" w:hAnsiTheme="minorHAnsi" w:cstheme="minorHAnsi"/>
          <w:b/>
          <w:bCs/>
        </w:rPr>
        <w:t>VI</w:t>
      </w:r>
      <w:r w:rsidRPr="001B07B9">
        <w:rPr>
          <w:rFonts w:asciiTheme="minorHAnsi" w:hAnsiTheme="minorHAnsi" w:cstheme="minorHAnsi"/>
        </w:rPr>
        <w:t> - elaborar o Plano Anual de Ensino;</w:t>
      </w:r>
    </w:p>
    <w:p w:rsidR="009E1D2B" w:rsidRPr="001B07B9" w:rsidRDefault="009E1D2B" w:rsidP="000E05AE">
      <w:pPr>
        <w:pStyle w:val="SemEspaamento"/>
        <w:ind w:firstLine="1134"/>
        <w:jc w:val="both"/>
        <w:rPr>
          <w:rFonts w:asciiTheme="minorHAnsi" w:hAnsiTheme="minorHAnsi" w:cstheme="minorHAnsi"/>
        </w:rPr>
      </w:pPr>
      <w:r w:rsidRPr="001B07B9">
        <w:rPr>
          <w:rFonts w:asciiTheme="minorHAnsi" w:hAnsiTheme="minorHAnsi" w:cstheme="minorHAnsi"/>
          <w:b/>
          <w:bCs/>
        </w:rPr>
        <w:t>VII</w:t>
      </w:r>
      <w:r w:rsidRPr="001B07B9">
        <w:rPr>
          <w:rFonts w:asciiTheme="minorHAnsi" w:hAnsiTheme="minorHAnsi" w:cstheme="minorHAnsi"/>
        </w:rPr>
        <w:t> - propor alternativas de solução para os problemas de natureza pedagógica;</w:t>
      </w:r>
    </w:p>
    <w:p w:rsidR="009E1D2B" w:rsidRPr="001B07B9" w:rsidRDefault="009E1D2B" w:rsidP="000E05AE">
      <w:pPr>
        <w:pStyle w:val="SemEspaamento"/>
        <w:ind w:firstLine="1134"/>
        <w:jc w:val="both"/>
        <w:rPr>
          <w:rFonts w:asciiTheme="minorHAnsi" w:hAnsiTheme="minorHAnsi" w:cstheme="minorHAnsi"/>
        </w:rPr>
      </w:pPr>
      <w:r w:rsidRPr="001B07B9">
        <w:rPr>
          <w:rFonts w:asciiTheme="minorHAnsi" w:hAnsiTheme="minorHAnsi" w:cstheme="minorHAnsi"/>
          <w:b/>
          <w:bCs/>
        </w:rPr>
        <w:t>VIII</w:t>
      </w:r>
      <w:r w:rsidRPr="001B07B9">
        <w:rPr>
          <w:rFonts w:asciiTheme="minorHAnsi" w:hAnsiTheme="minorHAnsi" w:cstheme="minorHAnsi"/>
        </w:rPr>
        <w:t> – realizar os trabalhos de orientação e aconselhamento educacional e profissional;</w:t>
      </w:r>
    </w:p>
    <w:p w:rsidR="009E1D2B" w:rsidRPr="001B07B9" w:rsidRDefault="009E1D2B" w:rsidP="000E05AE">
      <w:pPr>
        <w:pStyle w:val="SemEspaamento"/>
        <w:ind w:firstLine="1134"/>
        <w:jc w:val="both"/>
        <w:rPr>
          <w:rFonts w:asciiTheme="minorHAnsi" w:hAnsiTheme="minorHAnsi" w:cstheme="minorHAnsi"/>
        </w:rPr>
      </w:pPr>
      <w:r w:rsidRPr="001B07B9">
        <w:rPr>
          <w:rFonts w:asciiTheme="minorHAnsi" w:hAnsiTheme="minorHAnsi" w:cstheme="minorHAnsi"/>
          <w:b/>
          <w:bCs/>
        </w:rPr>
        <w:t>IX –</w:t>
      </w:r>
      <w:r w:rsidRPr="001B07B9">
        <w:rPr>
          <w:rFonts w:asciiTheme="minorHAnsi" w:hAnsiTheme="minorHAnsi" w:cstheme="minorHAnsi"/>
        </w:rPr>
        <w:t xml:space="preserve"> viabilizar e manter a infraestrutura física, de recursos humanos e de serviços para o bom funcionamento do Centro de Formação, Treinamento e Aperfeiçoamento da Guarda Civil Municipal de </w:t>
      </w:r>
      <w:r w:rsidR="00E929AF" w:rsidRPr="001B07B9">
        <w:rPr>
          <w:rFonts w:asciiTheme="minorHAnsi" w:hAnsiTheme="minorHAnsi" w:cstheme="minorHAnsi"/>
        </w:rPr>
        <w:t xml:space="preserve">Araruama. </w:t>
      </w:r>
    </w:p>
    <w:p w:rsidR="009E1D2B" w:rsidRPr="001B07B9" w:rsidRDefault="009E1D2B" w:rsidP="000E05AE">
      <w:pPr>
        <w:pStyle w:val="SemEspaamento"/>
        <w:ind w:firstLine="1134"/>
        <w:jc w:val="both"/>
        <w:rPr>
          <w:rFonts w:asciiTheme="minorHAnsi" w:hAnsiTheme="minorHAnsi" w:cstheme="minorHAnsi"/>
        </w:rPr>
      </w:pPr>
      <w:r w:rsidRPr="001B07B9">
        <w:rPr>
          <w:rFonts w:asciiTheme="minorHAnsi" w:hAnsiTheme="minorHAnsi" w:cstheme="minorHAnsi"/>
          <w:b/>
          <w:bCs/>
        </w:rPr>
        <w:t>X</w:t>
      </w:r>
      <w:r w:rsidRPr="001B07B9">
        <w:rPr>
          <w:rFonts w:asciiTheme="minorHAnsi" w:hAnsiTheme="minorHAnsi" w:cstheme="minorHAnsi"/>
        </w:rPr>
        <w:t xml:space="preserve"> - expedir os atos complementares necessários à boa gestão e funcionamento do Centro de Formação, Treinamento e Aperfeiçoamento da Guarda Civil de </w:t>
      </w:r>
      <w:r w:rsidR="00E929AF" w:rsidRPr="001B07B9">
        <w:rPr>
          <w:rFonts w:asciiTheme="minorHAnsi" w:hAnsiTheme="minorHAnsi" w:cstheme="minorHAnsi"/>
        </w:rPr>
        <w:t xml:space="preserve">Araruama. </w:t>
      </w:r>
    </w:p>
    <w:p w:rsidR="009E1D2B" w:rsidRPr="001B07B9" w:rsidRDefault="009E1D2B" w:rsidP="000E05AE">
      <w:pPr>
        <w:pStyle w:val="SemEspaamento"/>
        <w:ind w:firstLine="1134"/>
        <w:jc w:val="both"/>
        <w:rPr>
          <w:rFonts w:asciiTheme="minorHAnsi" w:hAnsiTheme="minorHAnsi" w:cstheme="minorHAnsi"/>
        </w:rPr>
      </w:pPr>
      <w:r w:rsidRPr="001B07B9">
        <w:rPr>
          <w:rFonts w:asciiTheme="minorHAnsi" w:hAnsiTheme="minorHAnsi" w:cstheme="minorHAnsi"/>
        </w:rPr>
        <w:t> </w:t>
      </w:r>
    </w:p>
    <w:p w:rsidR="009E1D2B" w:rsidRPr="001B07B9" w:rsidRDefault="009E1D2B" w:rsidP="000E05AE">
      <w:pPr>
        <w:pStyle w:val="SemEspaamento"/>
        <w:ind w:firstLine="1134"/>
        <w:jc w:val="both"/>
        <w:rPr>
          <w:rFonts w:asciiTheme="minorHAnsi" w:hAnsiTheme="minorHAnsi" w:cstheme="minorHAnsi"/>
        </w:rPr>
      </w:pPr>
      <w:r w:rsidRPr="001B07B9">
        <w:rPr>
          <w:rFonts w:asciiTheme="minorHAnsi" w:hAnsiTheme="minorHAnsi" w:cstheme="minorHAnsi"/>
          <w:b/>
          <w:bCs/>
        </w:rPr>
        <w:t>Art. 5º</w:t>
      </w:r>
      <w:r w:rsidRPr="001B07B9">
        <w:rPr>
          <w:rFonts w:asciiTheme="minorHAnsi" w:hAnsiTheme="minorHAnsi" w:cstheme="minorHAnsi"/>
        </w:rPr>
        <w:t xml:space="preserve"> Para a consecução de seus fins, o Centro de Formação, Treinamento e Aperfeiçoamento de Agentes da Guarda Civil de </w:t>
      </w:r>
      <w:r w:rsidR="00717949" w:rsidRPr="001B07B9">
        <w:rPr>
          <w:rFonts w:asciiTheme="minorHAnsi" w:hAnsiTheme="minorHAnsi" w:cstheme="minorHAnsi"/>
        </w:rPr>
        <w:t>Araruama</w:t>
      </w:r>
      <w:r w:rsidRPr="001B07B9">
        <w:rPr>
          <w:rFonts w:asciiTheme="minorHAnsi" w:hAnsiTheme="minorHAnsi" w:cstheme="minorHAnsi"/>
        </w:rPr>
        <w:t xml:space="preserve"> promoverá, dentre outros, os seguintes cursos:</w:t>
      </w:r>
    </w:p>
    <w:p w:rsidR="009E1D2B" w:rsidRPr="001B07B9" w:rsidRDefault="009E1D2B" w:rsidP="000E05AE">
      <w:pPr>
        <w:pStyle w:val="SemEspaamento"/>
        <w:ind w:firstLine="1134"/>
        <w:jc w:val="both"/>
        <w:rPr>
          <w:rFonts w:asciiTheme="minorHAnsi" w:hAnsiTheme="minorHAnsi" w:cstheme="minorHAnsi"/>
        </w:rPr>
      </w:pPr>
      <w:r w:rsidRPr="001B07B9">
        <w:rPr>
          <w:rFonts w:asciiTheme="minorHAnsi" w:hAnsiTheme="minorHAnsi" w:cstheme="minorHAnsi"/>
        </w:rPr>
        <w:t> </w:t>
      </w:r>
    </w:p>
    <w:p w:rsidR="009E1D2B" w:rsidRPr="001B07B9" w:rsidRDefault="009E1D2B" w:rsidP="000E05AE">
      <w:pPr>
        <w:pStyle w:val="SemEspaamento"/>
        <w:ind w:firstLine="1134"/>
        <w:jc w:val="both"/>
        <w:rPr>
          <w:rFonts w:asciiTheme="minorHAnsi" w:hAnsiTheme="minorHAnsi" w:cstheme="minorHAnsi"/>
        </w:rPr>
      </w:pPr>
      <w:r w:rsidRPr="001B07B9">
        <w:rPr>
          <w:rFonts w:asciiTheme="minorHAnsi" w:hAnsiTheme="minorHAnsi" w:cstheme="minorHAnsi"/>
          <w:b/>
          <w:bCs/>
        </w:rPr>
        <w:t>I </w:t>
      </w:r>
      <w:r w:rsidRPr="001B07B9">
        <w:rPr>
          <w:rFonts w:asciiTheme="minorHAnsi" w:hAnsiTheme="minorHAnsi" w:cstheme="minorHAnsi"/>
        </w:rPr>
        <w:t>- formação de agentes de Guardas Civis;</w:t>
      </w:r>
    </w:p>
    <w:p w:rsidR="009E1D2B" w:rsidRPr="001B07B9" w:rsidRDefault="009E1D2B" w:rsidP="000E05AE">
      <w:pPr>
        <w:pStyle w:val="SemEspaamento"/>
        <w:ind w:firstLine="1134"/>
        <w:jc w:val="both"/>
        <w:rPr>
          <w:rFonts w:asciiTheme="minorHAnsi" w:hAnsiTheme="minorHAnsi" w:cstheme="minorHAnsi"/>
        </w:rPr>
      </w:pPr>
      <w:r w:rsidRPr="001B07B9">
        <w:rPr>
          <w:rFonts w:asciiTheme="minorHAnsi" w:hAnsiTheme="minorHAnsi" w:cstheme="minorHAnsi"/>
          <w:b/>
          <w:bCs/>
        </w:rPr>
        <w:t>II</w:t>
      </w:r>
      <w:r w:rsidRPr="001B07B9">
        <w:rPr>
          <w:rFonts w:asciiTheme="minorHAnsi" w:hAnsiTheme="minorHAnsi" w:cstheme="minorHAnsi"/>
        </w:rPr>
        <w:t> - atualização, aperfeiçoamento e especialização de agentes de Guardas Civis;</w:t>
      </w:r>
    </w:p>
    <w:p w:rsidR="009E1D2B" w:rsidRPr="001B07B9" w:rsidRDefault="009E1D2B" w:rsidP="000E05AE">
      <w:pPr>
        <w:pStyle w:val="SemEspaamento"/>
        <w:ind w:firstLine="1134"/>
        <w:jc w:val="both"/>
        <w:rPr>
          <w:rFonts w:asciiTheme="minorHAnsi" w:hAnsiTheme="minorHAnsi" w:cstheme="minorHAnsi"/>
        </w:rPr>
      </w:pPr>
      <w:r w:rsidRPr="001B07B9">
        <w:rPr>
          <w:rFonts w:asciiTheme="minorHAnsi" w:hAnsiTheme="minorHAnsi" w:cstheme="minorHAnsi"/>
          <w:b/>
          <w:bCs/>
        </w:rPr>
        <w:t>III</w:t>
      </w:r>
      <w:r w:rsidRPr="001B07B9">
        <w:rPr>
          <w:rFonts w:asciiTheme="minorHAnsi" w:hAnsiTheme="minorHAnsi" w:cstheme="minorHAnsi"/>
        </w:rPr>
        <w:t> - formação de instrutores de Guardas Civis;</w:t>
      </w:r>
    </w:p>
    <w:p w:rsidR="009E1D2B" w:rsidRPr="001B07B9" w:rsidRDefault="009E1D2B" w:rsidP="000E05AE">
      <w:pPr>
        <w:pStyle w:val="SemEspaamento"/>
        <w:ind w:firstLine="1134"/>
        <w:jc w:val="both"/>
        <w:rPr>
          <w:rFonts w:asciiTheme="minorHAnsi" w:hAnsiTheme="minorHAnsi" w:cstheme="minorHAnsi"/>
        </w:rPr>
      </w:pPr>
      <w:r w:rsidRPr="001B07B9">
        <w:rPr>
          <w:rFonts w:asciiTheme="minorHAnsi" w:hAnsiTheme="minorHAnsi" w:cstheme="minorHAnsi"/>
          <w:b/>
          <w:bCs/>
        </w:rPr>
        <w:t>IV</w:t>
      </w:r>
      <w:r w:rsidRPr="001B07B9">
        <w:rPr>
          <w:rFonts w:asciiTheme="minorHAnsi" w:hAnsiTheme="minorHAnsi" w:cstheme="minorHAnsi"/>
        </w:rPr>
        <w:t> – formação, atualização, aperfeiçoamento e especialização de agentes das Guardas Civis de outros municípios mediante convênios ou Acordo de Cooperação Técnica.</w:t>
      </w:r>
    </w:p>
    <w:p w:rsidR="009E1D2B" w:rsidRPr="001B07B9" w:rsidRDefault="009E1D2B" w:rsidP="000E05AE">
      <w:pPr>
        <w:pStyle w:val="SemEspaamento"/>
        <w:ind w:firstLine="1134"/>
        <w:jc w:val="both"/>
        <w:rPr>
          <w:rFonts w:asciiTheme="minorHAnsi" w:hAnsiTheme="minorHAnsi" w:cstheme="minorHAnsi"/>
        </w:rPr>
      </w:pPr>
      <w:r w:rsidRPr="001B07B9">
        <w:rPr>
          <w:rFonts w:asciiTheme="minorHAnsi" w:hAnsiTheme="minorHAnsi" w:cstheme="minorHAnsi"/>
        </w:rPr>
        <w:t> </w:t>
      </w:r>
    </w:p>
    <w:p w:rsidR="009E1D2B" w:rsidRPr="001B07B9" w:rsidRDefault="009E1D2B" w:rsidP="000E05AE">
      <w:pPr>
        <w:pStyle w:val="SemEspaamento"/>
        <w:ind w:firstLine="1134"/>
        <w:jc w:val="both"/>
        <w:rPr>
          <w:rFonts w:asciiTheme="minorHAnsi" w:hAnsiTheme="minorHAnsi" w:cstheme="minorHAnsi"/>
        </w:rPr>
      </w:pPr>
      <w:r w:rsidRPr="001B07B9">
        <w:rPr>
          <w:rFonts w:asciiTheme="minorHAnsi" w:hAnsiTheme="minorHAnsi" w:cstheme="minorHAnsi"/>
          <w:b/>
          <w:bCs/>
        </w:rPr>
        <w:t>§ 1º</w:t>
      </w:r>
      <w:r w:rsidRPr="001B07B9">
        <w:rPr>
          <w:rFonts w:asciiTheme="minorHAnsi" w:hAnsiTheme="minorHAnsi" w:cstheme="minorHAnsi"/>
        </w:rPr>
        <w:t xml:space="preserve"> A grade curricular e a carga horária correspondente a cada curso </w:t>
      </w:r>
      <w:r w:rsidR="00E929AF" w:rsidRPr="001B07B9">
        <w:rPr>
          <w:rFonts w:asciiTheme="minorHAnsi" w:hAnsiTheme="minorHAnsi" w:cstheme="minorHAnsi"/>
        </w:rPr>
        <w:t>promovido serão aprovadas pelo Secretário Municipal de Segurança, Ordem Pública e Defesa Civil</w:t>
      </w:r>
      <w:r w:rsidRPr="001B07B9">
        <w:rPr>
          <w:rFonts w:asciiTheme="minorHAnsi" w:hAnsiTheme="minorHAnsi" w:cstheme="minorHAnsi"/>
        </w:rPr>
        <w:t xml:space="preserve"> e pelo Comandante da Guarda Civil de </w:t>
      </w:r>
      <w:r w:rsidR="00E929AF" w:rsidRPr="001B07B9">
        <w:rPr>
          <w:rFonts w:asciiTheme="minorHAnsi" w:hAnsiTheme="minorHAnsi" w:cstheme="minorHAnsi"/>
        </w:rPr>
        <w:t>Araruama</w:t>
      </w:r>
      <w:r w:rsidRPr="001B07B9">
        <w:rPr>
          <w:rFonts w:asciiTheme="minorHAnsi" w:hAnsiTheme="minorHAnsi" w:cstheme="minorHAnsi"/>
        </w:rPr>
        <w:t>, em conjunto com o Coordenador do Centro de Formação, Treinamento e Aperfeiçoamento de Agente</w:t>
      </w:r>
      <w:r w:rsidR="00E929AF" w:rsidRPr="001B07B9">
        <w:rPr>
          <w:rFonts w:asciiTheme="minorHAnsi" w:hAnsiTheme="minorHAnsi" w:cstheme="minorHAnsi"/>
        </w:rPr>
        <w:t xml:space="preserve">s da Guarda Civil de Araruama </w:t>
      </w:r>
      <w:r w:rsidRPr="001B07B9">
        <w:rPr>
          <w:rFonts w:asciiTheme="minorHAnsi" w:hAnsiTheme="minorHAnsi" w:cstheme="minorHAnsi"/>
        </w:rPr>
        <w:t>e apresentadas sob a forma de plano escolar.</w:t>
      </w:r>
    </w:p>
    <w:p w:rsidR="000E05AE" w:rsidRPr="001B07B9" w:rsidRDefault="000E05AE" w:rsidP="000E05AE">
      <w:pPr>
        <w:pStyle w:val="SemEspaamento"/>
        <w:ind w:firstLine="1134"/>
        <w:jc w:val="both"/>
        <w:rPr>
          <w:rFonts w:asciiTheme="minorHAnsi" w:hAnsiTheme="minorHAnsi" w:cstheme="minorHAnsi"/>
          <w:b/>
          <w:bCs/>
        </w:rPr>
      </w:pPr>
    </w:p>
    <w:p w:rsidR="009E1D2B" w:rsidRPr="001B07B9" w:rsidRDefault="009E1D2B" w:rsidP="000E05AE">
      <w:pPr>
        <w:pStyle w:val="SemEspaamento"/>
        <w:ind w:firstLine="1134"/>
        <w:jc w:val="both"/>
        <w:rPr>
          <w:rFonts w:asciiTheme="minorHAnsi" w:hAnsiTheme="minorHAnsi" w:cstheme="minorHAnsi"/>
        </w:rPr>
      </w:pPr>
      <w:r w:rsidRPr="001B07B9">
        <w:rPr>
          <w:rFonts w:asciiTheme="minorHAnsi" w:hAnsiTheme="minorHAnsi" w:cstheme="minorHAnsi"/>
          <w:b/>
          <w:bCs/>
        </w:rPr>
        <w:t>§ 2º</w:t>
      </w:r>
      <w:r w:rsidRPr="001B07B9">
        <w:rPr>
          <w:rFonts w:asciiTheme="minorHAnsi" w:hAnsiTheme="minorHAnsi" w:cstheme="minorHAnsi"/>
        </w:rPr>
        <w:t> O plano escolar a que se refere o parágrafo anterior será reexaminado a cada 02 (dois) anos, ou em prazo inferior, se verificada a necessidade, de forma a garantir o alcance do objetivo proposto para cada curso.</w:t>
      </w:r>
    </w:p>
    <w:p w:rsidR="009E1D2B" w:rsidRPr="001B07B9" w:rsidRDefault="009E1D2B" w:rsidP="000E05AE">
      <w:pPr>
        <w:pStyle w:val="SemEspaamento"/>
        <w:ind w:firstLine="1134"/>
        <w:jc w:val="both"/>
        <w:rPr>
          <w:rFonts w:asciiTheme="minorHAnsi" w:hAnsiTheme="minorHAnsi" w:cstheme="minorHAnsi"/>
        </w:rPr>
      </w:pPr>
      <w:r w:rsidRPr="001B07B9">
        <w:rPr>
          <w:rFonts w:asciiTheme="minorHAnsi" w:hAnsiTheme="minorHAnsi" w:cstheme="minorHAnsi"/>
          <w:b/>
          <w:bCs/>
        </w:rPr>
        <w:t>§ 3º</w:t>
      </w:r>
      <w:r w:rsidRPr="001B07B9">
        <w:rPr>
          <w:rFonts w:asciiTheme="minorHAnsi" w:hAnsiTheme="minorHAnsi" w:cstheme="minorHAnsi"/>
        </w:rPr>
        <w:t xml:space="preserve"> Os cursos previstos neste artigo serão oferecidos </w:t>
      </w:r>
      <w:r w:rsidR="00E929AF" w:rsidRPr="001B07B9">
        <w:rPr>
          <w:rFonts w:asciiTheme="minorHAnsi" w:hAnsiTheme="minorHAnsi" w:cstheme="minorHAnsi"/>
        </w:rPr>
        <w:t>na modalidade presencial</w:t>
      </w:r>
      <w:r w:rsidRPr="001B07B9">
        <w:rPr>
          <w:rFonts w:asciiTheme="minorHAnsi" w:hAnsiTheme="minorHAnsi" w:cstheme="minorHAnsi"/>
        </w:rPr>
        <w:t xml:space="preserve"> e de educação à distância, sendo ministrados no Centro de Formação, Treinamento e Aperfeiçoamento de Agentes da Guarda Civil de </w:t>
      </w:r>
      <w:r w:rsidR="00D432CC" w:rsidRPr="001B07B9">
        <w:rPr>
          <w:rFonts w:asciiTheme="minorHAnsi" w:hAnsiTheme="minorHAnsi" w:cstheme="minorHAnsi"/>
        </w:rPr>
        <w:t>Araruama</w:t>
      </w:r>
      <w:r w:rsidRPr="001B07B9">
        <w:rPr>
          <w:rFonts w:asciiTheme="minorHAnsi" w:hAnsiTheme="minorHAnsi" w:cstheme="minorHAnsi"/>
        </w:rPr>
        <w:t xml:space="preserve">, possibilitando sua extensão, se necessário for, </w:t>
      </w:r>
      <w:r w:rsidR="00E929AF" w:rsidRPr="001B07B9">
        <w:rPr>
          <w:rFonts w:asciiTheme="minorHAnsi" w:hAnsiTheme="minorHAnsi" w:cstheme="minorHAnsi"/>
        </w:rPr>
        <w:t>a</w:t>
      </w:r>
      <w:r w:rsidRPr="001B07B9">
        <w:rPr>
          <w:rFonts w:asciiTheme="minorHAnsi" w:hAnsiTheme="minorHAnsi" w:cstheme="minorHAnsi"/>
        </w:rPr>
        <w:t xml:space="preserve"> Centros de </w:t>
      </w:r>
      <w:r w:rsidRPr="001B07B9">
        <w:rPr>
          <w:rFonts w:asciiTheme="minorHAnsi" w:hAnsiTheme="minorHAnsi" w:cstheme="minorHAnsi"/>
        </w:rPr>
        <w:lastRenderedPageBreak/>
        <w:t>Treinamento de outros órgãos parceiros ou em ambientes próprios para o exercício de atividades específicas, prevendo a realização de fóruns, seminários, simpósios, palestras, estudos de casos e outros eventos que contribuam para o desenvolvimento técnico-profissional dos Agentes da Guarda Civil.</w:t>
      </w:r>
    </w:p>
    <w:p w:rsidR="009E1D2B" w:rsidRPr="001B07B9" w:rsidRDefault="009E1D2B" w:rsidP="000E05AE">
      <w:pPr>
        <w:pStyle w:val="SemEspaamento"/>
        <w:ind w:firstLine="1134"/>
        <w:jc w:val="both"/>
        <w:rPr>
          <w:rFonts w:asciiTheme="minorHAnsi" w:hAnsiTheme="minorHAnsi" w:cstheme="minorHAnsi"/>
        </w:rPr>
      </w:pPr>
      <w:r w:rsidRPr="001B07B9">
        <w:rPr>
          <w:rFonts w:asciiTheme="minorHAnsi" w:hAnsiTheme="minorHAnsi" w:cstheme="minorHAnsi"/>
          <w:b/>
          <w:bCs/>
        </w:rPr>
        <w:t>Art. 6º</w:t>
      </w:r>
      <w:r w:rsidRPr="001B07B9">
        <w:rPr>
          <w:rFonts w:asciiTheme="minorHAnsi" w:hAnsiTheme="minorHAnsi" w:cstheme="minorHAnsi"/>
        </w:rPr>
        <w:t xml:space="preserve"> O Centro de Formação, Treinamento e Aperfeiçoamento de Agentes da Guarda Civil de </w:t>
      </w:r>
      <w:r w:rsidR="00E929AF" w:rsidRPr="001B07B9">
        <w:rPr>
          <w:rFonts w:asciiTheme="minorHAnsi" w:hAnsiTheme="minorHAnsi" w:cstheme="minorHAnsi"/>
        </w:rPr>
        <w:t>Araruama</w:t>
      </w:r>
      <w:r w:rsidRPr="001B07B9">
        <w:rPr>
          <w:rFonts w:asciiTheme="minorHAnsi" w:hAnsiTheme="minorHAnsi" w:cstheme="minorHAnsi"/>
        </w:rPr>
        <w:t xml:space="preserve"> será regulamentad</w:t>
      </w:r>
      <w:r w:rsidR="00885041" w:rsidRPr="001B07B9">
        <w:rPr>
          <w:rFonts w:asciiTheme="minorHAnsi" w:hAnsiTheme="minorHAnsi" w:cstheme="minorHAnsi"/>
        </w:rPr>
        <w:t>o</w:t>
      </w:r>
      <w:r w:rsidRPr="001B07B9">
        <w:rPr>
          <w:rFonts w:asciiTheme="minorHAnsi" w:hAnsiTheme="minorHAnsi" w:cstheme="minorHAnsi"/>
        </w:rPr>
        <w:t xml:space="preserve"> por regimento próprio, tudo em consonância com o Decreto Municipal nº </w:t>
      </w:r>
      <w:r w:rsidR="007C1633" w:rsidRPr="001B07B9">
        <w:rPr>
          <w:rFonts w:asciiTheme="minorHAnsi" w:hAnsiTheme="minorHAnsi" w:cstheme="minorHAnsi"/>
        </w:rPr>
        <w:t>029/92,</w:t>
      </w:r>
      <w:r w:rsidRPr="001B07B9">
        <w:rPr>
          <w:rFonts w:asciiTheme="minorHAnsi" w:hAnsiTheme="minorHAnsi" w:cstheme="minorHAnsi"/>
        </w:rPr>
        <w:t xml:space="preserve"> que dispõe sobre o</w:t>
      </w:r>
      <w:r w:rsidRPr="001B07B9">
        <w:rPr>
          <w:rFonts w:asciiTheme="minorHAnsi" w:hAnsiTheme="minorHAnsi" w:cstheme="minorHAnsi"/>
          <w:i/>
          <w:iCs/>
        </w:rPr>
        <w:t xml:space="preserve"> Regimento Interno da Guarda </w:t>
      </w:r>
      <w:r w:rsidR="00D432CC" w:rsidRPr="001B07B9">
        <w:rPr>
          <w:rFonts w:asciiTheme="minorHAnsi" w:hAnsiTheme="minorHAnsi" w:cstheme="minorHAnsi"/>
          <w:i/>
          <w:iCs/>
        </w:rPr>
        <w:t>Civil</w:t>
      </w:r>
      <w:r w:rsidRPr="001B07B9">
        <w:rPr>
          <w:rFonts w:asciiTheme="minorHAnsi" w:hAnsiTheme="minorHAnsi" w:cstheme="minorHAnsi"/>
          <w:i/>
          <w:iCs/>
        </w:rPr>
        <w:t xml:space="preserve"> de </w:t>
      </w:r>
      <w:r w:rsidR="00885041" w:rsidRPr="001B07B9">
        <w:rPr>
          <w:rFonts w:asciiTheme="minorHAnsi" w:hAnsiTheme="minorHAnsi" w:cstheme="minorHAnsi"/>
          <w:i/>
          <w:iCs/>
        </w:rPr>
        <w:t>Araruama</w:t>
      </w:r>
      <w:r w:rsidRPr="001B07B9">
        <w:rPr>
          <w:rFonts w:asciiTheme="minorHAnsi" w:hAnsiTheme="minorHAnsi" w:cstheme="minorHAnsi"/>
        </w:rPr>
        <w:t xml:space="preserve">, com a Lei Municipal nº </w:t>
      </w:r>
      <w:r w:rsidR="00C917C2" w:rsidRPr="001B07B9">
        <w:rPr>
          <w:rFonts w:asciiTheme="minorHAnsi" w:hAnsiTheme="minorHAnsi" w:cstheme="minorHAnsi"/>
        </w:rPr>
        <w:t xml:space="preserve">548 de </w:t>
      </w:r>
      <w:r w:rsidR="001B07B9">
        <w:rPr>
          <w:rFonts w:asciiTheme="minorHAnsi" w:hAnsiTheme="minorHAnsi" w:cstheme="minorHAnsi"/>
        </w:rPr>
        <w:t>0</w:t>
      </w:r>
      <w:r w:rsidR="00C917C2" w:rsidRPr="001B07B9">
        <w:rPr>
          <w:rFonts w:asciiTheme="minorHAnsi" w:hAnsiTheme="minorHAnsi" w:cstheme="minorHAnsi"/>
        </w:rPr>
        <w:t>8 de Julho 1985</w:t>
      </w:r>
      <w:r w:rsidR="00D432CC" w:rsidRPr="001B07B9">
        <w:rPr>
          <w:rFonts w:asciiTheme="minorHAnsi" w:hAnsiTheme="minorHAnsi" w:cstheme="minorHAnsi"/>
        </w:rPr>
        <w:t xml:space="preserve"> </w:t>
      </w:r>
      <w:r w:rsidRPr="001B07B9">
        <w:rPr>
          <w:rFonts w:asciiTheme="minorHAnsi" w:hAnsiTheme="minorHAnsi" w:cstheme="minorHAnsi"/>
        </w:rPr>
        <w:t>– </w:t>
      </w:r>
      <w:r w:rsidRPr="001B07B9">
        <w:rPr>
          <w:rFonts w:asciiTheme="minorHAnsi" w:hAnsiTheme="minorHAnsi" w:cstheme="minorHAnsi"/>
          <w:i/>
          <w:iCs/>
        </w:rPr>
        <w:t xml:space="preserve">Estatuto dos Servidores Públicos do Município de </w:t>
      </w:r>
      <w:r w:rsidR="00885041" w:rsidRPr="001B07B9">
        <w:rPr>
          <w:rFonts w:asciiTheme="minorHAnsi" w:hAnsiTheme="minorHAnsi" w:cstheme="minorHAnsi"/>
          <w:i/>
          <w:iCs/>
        </w:rPr>
        <w:t>Araruama,</w:t>
      </w:r>
      <w:r w:rsidRPr="001B07B9">
        <w:rPr>
          <w:rFonts w:asciiTheme="minorHAnsi" w:hAnsiTheme="minorHAnsi" w:cstheme="minorHAnsi"/>
          <w:i/>
          <w:iCs/>
        </w:rPr>
        <w:t xml:space="preserve"> das Autarquias e das </w:t>
      </w:r>
      <w:proofErr w:type="gramStart"/>
      <w:r w:rsidRPr="001B07B9">
        <w:rPr>
          <w:rFonts w:asciiTheme="minorHAnsi" w:hAnsiTheme="minorHAnsi" w:cstheme="minorHAnsi"/>
          <w:i/>
          <w:iCs/>
        </w:rPr>
        <w:t>Fundações ,</w:t>
      </w:r>
      <w:proofErr w:type="gramEnd"/>
      <w:r w:rsidRPr="001B07B9">
        <w:rPr>
          <w:rFonts w:asciiTheme="minorHAnsi" w:hAnsiTheme="minorHAnsi" w:cstheme="minorHAnsi"/>
        </w:rPr>
        <w:t xml:space="preserve"> com a Lei Municipal nº </w:t>
      </w:r>
      <w:r w:rsidR="007C1633" w:rsidRPr="001B07B9">
        <w:rPr>
          <w:rFonts w:asciiTheme="minorHAnsi" w:hAnsiTheme="minorHAnsi" w:cstheme="minorHAnsi"/>
        </w:rPr>
        <w:t>632/89</w:t>
      </w:r>
      <w:r w:rsidRPr="001B07B9">
        <w:rPr>
          <w:rFonts w:asciiTheme="minorHAnsi" w:hAnsiTheme="minorHAnsi" w:cstheme="minorHAnsi"/>
        </w:rPr>
        <w:t>, que </w:t>
      </w:r>
      <w:r w:rsidRPr="001B07B9">
        <w:rPr>
          <w:rFonts w:asciiTheme="minorHAnsi" w:hAnsiTheme="minorHAnsi" w:cstheme="minorHAnsi"/>
          <w:i/>
          <w:iCs/>
        </w:rPr>
        <w:t xml:space="preserve">Cria a Guarda </w:t>
      </w:r>
      <w:r w:rsidR="00D432CC" w:rsidRPr="001B07B9">
        <w:rPr>
          <w:rFonts w:asciiTheme="minorHAnsi" w:hAnsiTheme="minorHAnsi" w:cstheme="minorHAnsi"/>
          <w:i/>
          <w:iCs/>
        </w:rPr>
        <w:t>Civil</w:t>
      </w:r>
      <w:r w:rsidRPr="001B07B9">
        <w:rPr>
          <w:rFonts w:asciiTheme="minorHAnsi" w:hAnsiTheme="minorHAnsi" w:cstheme="minorHAnsi"/>
          <w:i/>
          <w:iCs/>
        </w:rPr>
        <w:t xml:space="preserve"> de </w:t>
      </w:r>
      <w:r w:rsidR="00885041" w:rsidRPr="001B07B9">
        <w:rPr>
          <w:rFonts w:asciiTheme="minorHAnsi" w:hAnsiTheme="minorHAnsi" w:cstheme="minorHAnsi"/>
          <w:i/>
          <w:iCs/>
        </w:rPr>
        <w:t xml:space="preserve">Araruama </w:t>
      </w:r>
      <w:r w:rsidRPr="001B07B9">
        <w:rPr>
          <w:rFonts w:asciiTheme="minorHAnsi" w:hAnsiTheme="minorHAnsi" w:cstheme="minorHAnsi"/>
        </w:rPr>
        <w:t>e suas alterações.</w:t>
      </w:r>
    </w:p>
    <w:p w:rsidR="000E05AE" w:rsidRPr="001B07B9" w:rsidRDefault="000E05AE" w:rsidP="000E05AE">
      <w:pPr>
        <w:pStyle w:val="SemEspaamento"/>
        <w:ind w:firstLine="1134"/>
        <w:jc w:val="both"/>
        <w:rPr>
          <w:rFonts w:asciiTheme="minorHAnsi" w:hAnsiTheme="minorHAnsi" w:cstheme="minorHAnsi"/>
        </w:rPr>
      </w:pPr>
    </w:p>
    <w:p w:rsidR="009E1D2B" w:rsidRPr="001B07B9" w:rsidRDefault="009E1D2B" w:rsidP="000E05AE">
      <w:pPr>
        <w:pStyle w:val="SemEspaamento"/>
        <w:ind w:firstLine="1134"/>
        <w:jc w:val="both"/>
        <w:rPr>
          <w:rFonts w:asciiTheme="minorHAnsi" w:hAnsiTheme="minorHAnsi" w:cstheme="minorHAnsi"/>
        </w:rPr>
      </w:pPr>
      <w:r w:rsidRPr="001B07B9">
        <w:rPr>
          <w:rFonts w:asciiTheme="minorHAnsi" w:hAnsiTheme="minorHAnsi" w:cstheme="minorHAnsi"/>
        </w:rPr>
        <w:t> </w:t>
      </w:r>
      <w:r w:rsidRPr="001B07B9">
        <w:rPr>
          <w:rFonts w:asciiTheme="minorHAnsi" w:hAnsiTheme="minorHAnsi" w:cstheme="minorHAnsi"/>
          <w:b/>
          <w:bCs/>
        </w:rPr>
        <w:t>Art. 7º </w:t>
      </w:r>
      <w:r w:rsidRPr="001B07B9">
        <w:rPr>
          <w:rFonts w:asciiTheme="minorHAnsi" w:hAnsiTheme="minorHAnsi" w:cstheme="minorHAnsi"/>
        </w:rPr>
        <w:t>Será considerado aprovado nos cursos oferecidos pelo Centro de Formação, Treinamento e Aperfeiçoamento de Agente</w:t>
      </w:r>
      <w:r w:rsidR="00885041" w:rsidRPr="001B07B9">
        <w:rPr>
          <w:rFonts w:asciiTheme="minorHAnsi" w:hAnsiTheme="minorHAnsi" w:cstheme="minorHAnsi"/>
        </w:rPr>
        <w:t>s da Guarda Civil de Araruama</w:t>
      </w:r>
      <w:r w:rsidRPr="001B07B9">
        <w:rPr>
          <w:rFonts w:asciiTheme="minorHAnsi" w:hAnsiTheme="minorHAnsi" w:cstheme="minorHAnsi"/>
        </w:rPr>
        <w:t xml:space="preserve"> o discente que, ao final do período letivo, obtiver:</w:t>
      </w:r>
    </w:p>
    <w:p w:rsidR="001B07B9" w:rsidRDefault="001B07B9" w:rsidP="000E05AE">
      <w:pPr>
        <w:pStyle w:val="SemEspaamento"/>
        <w:ind w:firstLine="1134"/>
        <w:jc w:val="both"/>
        <w:rPr>
          <w:rFonts w:asciiTheme="minorHAnsi" w:hAnsiTheme="minorHAnsi" w:cstheme="minorHAnsi"/>
        </w:rPr>
      </w:pPr>
    </w:p>
    <w:p w:rsidR="009E1D2B" w:rsidRPr="001B07B9" w:rsidRDefault="009E1D2B" w:rsidP="000E05AE">
      <w:pPr>
        <w:pStyle w:val="SemEspaamento"/>
        <w:ind w:firstLine="1134"/>
        <w:jc w:val="both"/>
        <w:rPr>
          <w:rFonts w:asciiTheme="minorHAnsi" w:hAnsiTheme="minorHAnsi" w:cstheme="minorHAnsi"/>
        </w:rPr>
      </w:pPr>
      <w:r w:rsidRPr="001B07B9">
        <w:rPr>
          <w:rFonts w:asciiTheme="minorHAnsi" w:hAnsiTheme="minorHAnsi" w:cstheme="minorHAnsi"/>
        </w:rPr>
        <w:t> </w:t>
      </w:r>
      <w:r w:rsidRPr="001B07B9">
        <w:rPr>
          <w:rFonts w:asciiTheme="minorHAnsi" w:hAnsiTheme="minorHAnsi" w:cstheme="minorHAnsi"/>
          <w:b/>
          <w:bCs/>
        </w:rPr>
        <w:t>I </w:t>
      </w:r>
      <w:r w:rsidRPr="001B07B9">
        <w:rPr>
          <w:rFonts w:asciiTheme="minorHAnsi" w:hAnsiTheme="minorHAnsi" w:cstheme="minorHAnsi"/>
        </w:rPr>
        <w:t>- conceito aprovado nas disciplinas práticas e 70% (setenta por cento) de aproveitamento, no mínimo, nas avaliações de cada disciplina;</w:t>
      </w:r>
    </w:p>
    <w:p w:rsidR="001B07B9" w:rsidRDefault="001B07B9" w:rsidP="000E05AE">
      <w:pPr>
        <w:pStyle w:val="SemEspaamento"/>
        <w:ind w:firstLine="1134"/>
        <w:jc w:val="both"/>
        <w:rPr>
          <w:rFonts w:asciiTheme="minorHAnsi" w:hAnsiTheme="minorHAnsi" w:cstheme="minorHAnsi"/>
          <w:b/>
          <w:bCs/>
        </w:rPr>
      </w:pPr>
    </w:p>
    <w:p w:rsidR="009E1D2B" w:rsidRPr="001B07B9" w:rsidRDefault="009E1D2B" w:rsidP="000E05AE">
      <w:pPr>
        <w:pStyle w:val="SemEspaamento"/>
        <w:ind w:firstLine="1134"/>
        <w:jc w:val="both"/>
        <w:rPr>
          <w:rFonts w:asciiTheme="minorHAnsi" w:hAnsiTheme="minorHAnsi" w:cstheme="minorHAnsi"/>
        </w:rPr>
      </w:pPr>
      <w:r w:rsidRPr="001B07B9">
        <w:rPr>
          <w:rFonts w:asciiTheme="minorHAnsi" w:hAnsiTheme="minorHAnsi" w:cstheme="minorHAnsi"/>
          <w:b/>
          <w:bCs/>
        </w:rPr>
        <w:t>II </w:t>
      </w:r>
      <w:r w:rsidRPr="001B07B9">
        <w:rPr>
          <w:rFonts w:asciiTheme="minorHAnsi" w:hAnsiTheme="minorHAnsi" w:cstheme="minorHAnsi"/>
        </w:rPr>
        <w:t>- frequência mínima de 85% (oitenta e cinco por cento) em cada disciplina.</w:t>
      </w:r>
    </w:p>
    <w:p w:rsidR="000E05AE" w:rsidRPr="001B07B9" w:rsidRDefault="000E05AE" w:rsidP="000E05AE">
      <w:pPr>
        <w:pStyle w:val="SemEspaamento"/>
        <w:ind w:firstLine="1134"/>
        <w:jc w:val="both"/>
        <w:rPr>
          <w:rFonts w:asciiTheme="minorHAnsi" w:hAnsiTheme="minorHAnsi" w:cstheme="minorHAnsi"/>
        </w:rPr>
      </w:pPr>
    </w:p>
    <w:p w:rsidR="009E1D2B" w:rsidRPr="001B07B9" w:rsidRDefault="009E1D2B" w:rsidP="000E05AE">
      <w:pPr>
        <w:pStyle w:val="SemEspaamento"/>
        <w:ind w:firstLine="1134"/>
        <w:jc w:val="both"/>
        <w:rPr>
          <w:rFonts w:asciiTheme="minorHAnsi" w:hAnsiTheme="minorHAnsi" w:cstheme="minorHAnsi"/>
        </w:rPr>
      </w:pPr>
      <w:r w:rsidRPr="001B07B9">
        <w:rPr>
          <w:rFonts w:asciiTheme="minorHAnsi" w:hAnsiTheme="minorHAnsi" w:cstheme="minorHAnsi"/>
        </w:rPr>
        <w:t> </w:t>
      </w:r>
      <w:r w:rsidRPr="001B07B9">
        <w:rPr>
          <w:rFonts w:asciiTheme="minorHAnsi" w:hAnsiTheme="minorHAnsi" w:cstheme="minorHAnsi"/>
          <w:b/>
          <w:bCs/>
        </w:rPr>
        <w:t>Art. 8º</w:t>
      </w:r>
      <w:r w:rsidRPr="001B07B9">
        <w:rPr>
          <w:rFonts w:asciiTheme="minorHAnsi" w:hAnsiTheme="minorHAnsi" w:cstheme="minorHAnsi"/>
        </w:rPr>
        <w:t xml:space="preserve"> O Centro de Formação, Treinamento e Aperfeiçoamento de Agentes da Guarda Civil de </w:t>
      </w:r>
      <w:r w:rsidR="00885041" w:rsidRPr="001B07B9">
        <w:rPr>
          <w:rFonts w:asciiTheme="minorHAnsi" w:hAnsiTheme="minorHAnsi" w:cstheme="minorHAnsi"/>
        </w:rPr>
        <w:t>Araruama</w:t>
      </w:r>
      <w:r w:rsidRPr="001B07B9">
        <w:rPr>
          <w:rFonts w:asciiTheme="minorHAnsi" w:hAnsiTheme="minorHAnsi" w:cstheme="minorHAnsi"/>
        </w:rPr>
        <w:t xml:space="preserve"> atuará visando a formação, atualização, aperfeiçoamento e especialização dos agentes para o exercício das atividades da Guarda Civil Municipal, observando as peculiaridades dos níveis hierárquicos e das ações especializadas, tendo por objetivo:</w:t>
      </w:r>
    </w:p>
    <w:p w:rsidR="009E1D2B" w:rsidRPr="001B07B9" w:rsidRDefault="009E1D2B" w:rsidP="000E05AE">
      <w:pPr>
        <w:pStyle w:val="SemEspaamento"/>
        <w:ind w:firstLine="1134"/>
        <w:jc w:val="both"/>
        <w:rPr>
          <w:rFonts w:asciiTheme="minorHAnsi" w:hAnsiTheme="minorHAnsi" w:cstheme="minorHAnsi"/>
        </w:rPr>
      </w:pPr>
      <w:r w:rsidRPr="001B07B9">
        <w:rPr>
          <w:rFonts w:asciiTheme="minorHAnsi" w:hAnsiTheme="minorHAnsi" w:cstheme="minorHAnsi"/>
        </w:rPr>
        <w:t> </w:t>
      </w:r>
    </w:p>
    <w:p w:rsidR="009E1D2B" w:rsidRPr="001B07B9" w:rsidRDefault="009E1D2B" w:rsidP="000E05AE">
      <w:pPr>
        <w:pStyle w:val="SemEspaamento"/>
        <w:ind w:firstLine="1134"/>
        <w:jc w:val="both"/>
        <w:rPr>
          <w:rFonts w:asciiTheme="minorHAnsi" w:hAnsiTheme="minorHAnsi" w:cstheme="minorHAnsi"/>
        </w:rPr>
      </w:pPr>
      <w:r w:rsidRPr="001B07B9">
        <w:rPr>
          <w:rFonts w:asciiTheme="minorHAnsi" w:hAnsiTheme="minorHAnsi" w:cstheme="minorHAnsi"/>
          <w:b/>
          <w:bCs/>
        </w:rPr>
        <w:t>I</w:t>
      </w:r>
      <w:r w:rsidRPr="001B07B9">
        <w:rPr>
          <w:rFonts w:asciiTheme="minorHAnsi" w:hAnsiTheme="minorHAnsi" w:cstheme="minorHAnsi"/>
        </w:rPr>
        <w:t> – capacitar, atualizar, qualificar e habilitar futuros e/ou atuais Agentes da Guarda Civil para o exercício dos cargos e funções previstos em sua organização;</w:t>
      </w:r>
    </w:p>
    <w:p w:rsidR="009E1D2B" w:rsidRPr="001B07B9" w:rsidRDefault="009E1D2B" w:rsidP="000E05AE">
      <w:pPr>
        <w:pStyle w:val="SemEspaamento"/>
        <w:ind w:firstLine="1134"/>
        <w:jc w:val="both"/>
        <w:rPr>
          <w:rFonts w:asciiTheme="minorHAnsi" w:hAnsiTheme="minorHAnsi" w:cstheme="minorHAnsi"/>
        </w:rPr>
      </w:pPr>
      <w:r w:rsidRPr="001B07B9">
        <w:rPr>
          <w:rFonts w:asciiTheme="minorHAnsi" w:hAnsiTheme="minorHAnsi" w:cstheme="minorHAnsi"/>
          <w:b/>
          <w:bCs/>
        </w:rPr>
        <w:t>II</w:t>
      </w:r>
      <w:r w:rsidRPr="001B07B9">
        <w:rPr>
          <w:rFonts w:asciiTheme="minorHAnsi" w:hAnsiTheme="minorHAnsi" w:cstheme="minorHAnsi"/>
        </w:rPr>
        <w:t> – educar os futuros Agentes da Guarda Civil, proporcionando-lhes formação técnico-profissional e humanística, a fim de desenvolver suas potencialidades e habilidades necessárias ao eficaz desempenho de suas atividades profissionais;</w:t>
      </w:r>
    </w:p>
    <w:p w:rsidR="009E1D2B" w:rsidRPr="001B07B9" w:rsidRDefault="009E1D2B" w:rsidP="000E05AE">
      <w:pPr>
        <w:pStyle w:val="SemEspaamento"/>
        <w:ind w:firstLine="1134"/>
        <w:jc w:val="both"/>
        <w:rPr>
          <w:rFonts w:asciiTheme="minorHAnsi" w:hAnsiTheme="minorHAnsi" w:cstheme="minorHAnsi"/>
        </w:rPr>
      </w:pPr>
      <w:r w:rsidRPr="001B07B9">
        <w:rPr>
          <w:rFonts w:asciiTheme="minorHAnsi" w:hAnsiTheme="minorHAnsi" w:cstheme="minorHAnsi"/>
          <w:b/>
          <w:bCs/>
        </w:rPr>
        <w:t>III</w:t>
      </w:r>
      <w:r w:rsidRPr="001B07B9">
        <w:rPr>
          <w:rFonts w:asciiTheme="minorHAnsi" w:hAnsiTheme="minorHAnsi" w:cstheme="minorHAnsi"/>
        </w:rPr>
        <w:t> – desenvolver, junto aos agentes da Guarda Civil, o respeito às Leis, a dedicação ao trabalho, o sentimento do dever, a responsabilidade, o senso de disciplina e hierarquia, o equilíbrio emocional, a consciência cívica, a sociabilidade e o espírito de cooperação;</w:t>
      </w:r>
    </w:p>
    <w:p w:rsidR="009E1D2B" w:rsidRPr="001B07B9" w:rsidRDefault="009E1D2B" w:rsidP="000E05AE">
      <w:pPr>
        <w:pStyle w:val="SemEspaamento"/>
        <w:ind w:firstLine="1134"/>
        <w:jc w:val="both"/>
        <w:rPr>
          <w:rFonts w:asciiTheme="minorHAnsi" w:hAnsiTheme="minorHAnsi" w:cstheme="minorHAnsi"/>
        </w:rPr>
      </w:pPr>
      <w:r w:rsidRPr="001B07B9">
        <w:rPr>
          <w:rFonts w:asciiTheme="minorHAnsi" w:hAnsiTheme="minorHAnsi" w:cstheme="minorHAnsi"/>
          <w:b/>
          <w:bCs/>
        </w:rPr>
        <w:t>IV</w:t>
      </w:r>
      <w:r w:rsidRPr="001B07B9">
        <w:rPr>
          <w:rFonts w:asciiTheme="minorHAnsi" w:hAnsiTheme="minorHAnsi" w:cstheme="minorHAnsi"/>
        </w:rPr>
        <w:t> – propiciar, em seus cursos, o desenvolvimento de valores morais e éticos, de caráter coletivo, e de respeito aos direitos humanos.</w:t>
      </w:r>
    </w:p>
    <w:p w:rsidR="000E05AE" w:rsidRPr="001B07B9" w:rsidRDefault="000E05AE" w:rsidP="000E05AE">
      <w:pPr>
        <w:pStyle w:val="SemEspaamento"/>
        <w:ind w:firstLine="1134"/>
        <w:jc w:val="both"/>
        <w:rPr>
          <w:rFonts w:asciiTheme="minorHAnsi" w:hAnsiTheme="minorHAnsi" w:cstheme="minorHAnsi"/>
        </w:rPr>
      </w:pPr>
    </w:p>
    <w:p w:rsidR="009E1D2B" w:rsidRPr="001B07B9" w:rsidRDefault="009E1D2B" w:rsidP="000E05AE">
      <w:pPr>
        <w:pStyle w:val="SemEspaamento"/>
        <w:ind w:firstLine="1134"/>
        <w:jc w:val="both"/>
        <w:rPr>
          <w:rFonts w:asciiTheme="minorHAnsi" w:hAnsiTheme="minorHAnsi" w:cstheme="minorHAnsi"/>
        </w:rPr>
      </w:pPr>
      <w:r w:rsidRPr="001B07B9">
        <w:rPr>
          <w:rFonts w:asciiTheme="minorHAnsi" w:hAnsiTheme="minorHAnsi" w:cstheme="minorHAnsi"/>
        </w:rPr>
        <w:t> </w:t>
      </w:r>
      <w:r w:rsidRPr="001B07B9">
        <w:rPr>
          <w:rFonts w:asciiTheme="minorHAnsi" w:hAnsiTheme="minorHAnsi" w:cstheme="minorHAnsi"/>
          <w:b/>
          <w:bCs/>
        </w:rPr>
        <w:t>Art. 9º</w:t>
      </w:r>
      <w:r w:rsidRPr="001B07B9">
        <w:rPr>
          <w:rFonts w:asciiTheme="minorHAnsi" w:hAnsiTheme="minorHAnsi" w:cstheme="minorHAnsi"/>
        </w:rPr>
        <w:t xml:space="preserve"> As aulas serão ministradas por profissionais das matérias constantes da grade curricular correspondente a cada curso oferecido pelo Centro de Formação, Treinamento e Aperfeiçoamento de Agentes da Guarda Civil de </w:t>
      </w:r>
      <w:r w:rsidR="00885041" w:rsidRPr="001B07B9">
        <w:rPr>
          <w:rFonts w:asciiTheme="minorHAnsi" w:hAnsiTheme="minorHAnsi" w:cstheme="minorHAnsi"/>
        </w:rPr>
        <w:t>Araruama.</w:t>
      </w:r>
      <w:r w:rsidRPr="001B07B9">
        <w:rPr>
          <w:rFonts w:asciiTheme="minorHAnsi" w:hAnsiTheme="minorHAnsi" w:cstheme="minorHAnsi"/>
        </w:rPr>
        <w:t> </w:t>
      </w:r>
    </w:p>
    <w:p w:rsidR="000E05AE" w:rsidRPr="001B07B9" w:rsidRDefault="000E05AE" w:rsidP="000E05AE">
      <w:pPr>
        <w:pStyle w:val="SemEspaamento"/>
        <w:ind w:firstLine="1134"/>
        <w:jc w:val="both"/>
        <w:rPr>
          <w:rFonts w:asciiTheme="minorHAnsi" w:hAnsiTheme="minorHAnsi" w:cstheme="minorHAnsi"/>
          <w:b/>
          <w:bCs/>
        </w:rPr>
      </w:pPr>
    </w:p>
    <w:p w:rsidR="009E1D2B" w:rsidRPr="001B07B9" w:rsidRDefault="009E1D2B" w:rsidP="000E05AE">
      <w:pPr>
        <w:pStyle w:val="SemEspaamento"/>
        <w:ind w:firstLine="1134"/>
        <w:jc w:val="both"/>
        <w:rPr>
          <w:rFonts w:asciiTheme="minorHAnsi" w:hAnsiTheme="minorHAnsi" w:cstheme="minorHAnsi"/>
        </w:rPr>
      </w:pPr>
      <w:r w:rsidRPr="001B07B9">
        <w:rPr>
          <w:rFonts w:asciiTheme="minorHAnsi" w:hAnsiTheme="minorHAnsi" w:cstheme="minorHAnsi"/>
          <w:b/>
          <w:bCs/>
        </w:rPr>
        <w:t>§ 1º</w:t>
      </w:r>
      <w:r w:rsidRPr="001B07B9">
        <w:rPr>
          <w:rFonts w:asciiTheme="minorHAnsi" w:hAnsiTheme="minorHAnsi" w:cstheme="minorHAnsi"/>
        </w:rPr>
        <w:t> Os profissionais de que trata o </w:t>
      </w:r>
      <w:r w:rsidRPr="001B07B9">
        <w:rPr>
          <w:rFonts w:asciiTheme="minorHAnsi" w:hAnsiTheme="minorHAnsi" w:cstheme="minorHAnsi"/>
          <w:i/>
          <w:iCs/>
        </w:rPr>
        <w:t>caput </w:t>
      </w:r>
      <w:r w:rsidRPr="001B07B9">
        <w:rPr>
          <w:rFonts w:asciiTheme="minorHAnsi" w:hAnsiTheme="minorHAnsi" w:cstheme="minorHAnsi"/>
        </w:rPr>
        <w:t xml:space="preserve">deste artigo exercerão </w:t>
      </w:r>
      <w:proofErr w:type="gramStart"/>
      <w:r w:rsidRPr="001B07B9">
        <w:rPr>
          <w:rFonts w:asciiTheme="minorHAnsi" w:hAnsiTheme="minorHAnsi" w:cstheme="minorHAnsi"/>
        </w:rPr>
        <w:t>suas atividades como voluntários</w:t>
      </w:r>
      <w:proofErr w:type="gramEnd"/>
      <w:r w:rsidRPr="001B07B9">
        <w:rPr>
          <w:rFonts w:asciiTheme="minorHAnsi" w:hAnsiTheme="minorHAnsi" w:cstheme="minorHAnsi"/>
        </w:rPr>
        <w:t>, por convite formulado pelo</w:t>
      </w:r>
      <w:r w:rsidR="00885041" w:rsidRPr="001B07B9">
        <w:rPr>
          <w:rFonts w:asciiTheme="minorHAnsi" w:hAnsiTheme="minorHAnsi" w:cstheme="minorHAnsi"/>
        </w:rPr>
        <w:t xml:space="preserve"> Secretário Municipal de Segurança, Ordem Pública e Defesa Civil</w:t>
      </w:r>
      <w:r w:rsidRPr="001B07B9">
        <w:rPr>
          <w:rFonts w:asciiTheme="minorHAnsi" w:hAnsiTheme="minorHAnsi" w:cstheme="minorHAnsi"/>
        </w:rPr>
        <w:t>, ou mediante contrato de prestação de serviços, precedido do devido procedimento legal.</w:t>
      </w:r>
    </w:p>
    <w:p w:rsidR="000E05AE" w:rsidRPr="001B07B9" w:rsidRDefault="000E05AE" w:rsidP="000E05AE">
      <w:pPr>
        <w:pStyle w:val="SemEspaamento"/>
        <w:ind w:firstLine="1134"/>
        <w:jc w:val="both"/>
        <w:rPr>
          <w:rFonts w:asciiTheme="minorHAnsi" w:hAnsiTheme="minorHAnsi" w:cstheme="minorHAnsi"/>
          <w:b/>
          <w:bCs/>
        </w:rPr>
      </w:pPr>
    </w:p>
    <w:p w:rsidR="009E1D2B" w:rsidRPr="001B07B9" w:rsidRDefault="009E1D2B" w:rsidP="000E05AE">
      <w:pPr>
        <w:pStyle w:val="SemEspaamento"/>
        <w:ind w:firstLine="1134"/>
        <w:jc w:val="both"/>
        <w:rPr>
          <w:rFonts w:asciiTheme="minorHAnsi" w:hAnsiTheme="minorHAnsi" w:cstheme="minorHAnsi"/>
        </w:rPr>
      </w:pPr>
      <w:r w:rsidRPr="001B07B9">
        <w:rPr>
          <w:rFonts w:asciiTheme="minorHAnsi" w:hAnsiTheme="minorHAnsi" w:cstheme="minorHAnsi"/>
          <w:b/>
          <w:bCs/>
        </w:rPr>
        <w:t>§ 2º </w:t>
      </w:r>
      <w:r w:rsidRPr="001B07B9">
        <w:rPr>
          <w:rFonts w:asciiTheme="minorHAnsi" w:hAnsiTheme="minorHAnsi" w:cstheme="minorHAnsi"/>
        </w:rPr>
        <w:t xml:space="preserve">Em nenhuma hipótese, a atividade docente implicará vínculo empregatício com </w:t>
      </w:r>
      <w:r w:rsidR="00885041" w:rsidRPr="001B07B9">
        <w:rPr>
          <w:rFonts w:asciiTheme="minorHAnsi" w:hAnsiTheme="minorHAnsi" w:cstheme="minorHAnsi"/>
        </w:rPr>
        <w:t>o</w:t>
      </w:r>
      <w:r w:rsidRPr="001B07B9">
        <w:rPr>
          <w:rFonts w:asciiTheme="minorHAnsi" w:hAnsiTheme="minorHAnsi" w:cstheme="minorHAnsi"/>
        </w:rPr>
        <w:t xml:space="preserve"> Município </w:t>
      </w:r>
      <w:r w:rsidR="00885041" w:rsidRPr="001B07B9">
        <w:rPr>
          <w:rFonts w:asciiTheme="minorHAnsi" w:hAnsiTheme="minorHAnsi" w:cstheme="minorHAnsi"/>
        </w:rPr>
        <w:t>de Araruama</w:t>
      </w:r>
      <w:r w:rsidRPr="001B07B9">
        <w:rPr>
          <w:rFonts w:asciiTheme="minorHAnsi" w:hAnsiTheme="minorHAnsi" w:cstheme="minorHAnsi"/>
        </w:rPr>
        <w:t>.</w:t>
      </w:r>
    </w:p>
    <w:p w:rsidR="009E1D2B" w:rsidRPr="001B07B9" w:rsidRDefault="009E1D2B" w:rsidP="000E05AE">
      <w:pPr>
        <w:pStyle w:val="SemEspaamento"/>
        <w:ind w:firstLine="1134"/>
        <w:jc w:val="both"/>
        <w:rPr>
          <w:rFonts w:asciiTheme="minorHAnsi" w:hAnsiTheme="minorHAnsi" w:cstheme="minorHAnsi"/>
        </w:rPr>
      </w:pPr>
      <w:r w:rsidRPr="001B07B9">
        <w:rPr>
          <w:rFonts w:asciiTheme="minorHAnsi" w:hAnsiTheme="minorHAnsi" w:cstheme="minorHAnsi"/>
        </w:rPr>
        <w:t> </w:t>
      </w:r>
    </w:p>
    <w:p w:rsidR="009E1D2B" w:rsidRPr="001B07B9" w:rsidRDefault="009E1D2B" w:rsidP="000E05AE">
      <w:pPr>
        <w:pStyle w:val="SemEspaamento"/>
        <w:ind w:firstLine="1134"/>
        <w:jc w:val="both"/>
        <w:rPr>
          <w:rFonts w:asciiTheme="minorHAnsi" w:hAnsiTheme="minorHAnsi" w:cstheme="minorHAnsi"/>
        </w:rPr>
      </w:pPr>
      <w:r w:rsidRPr="001B07B9">
        <w:rPr>
          <w:rFonts w:asciiTheme="minorHAnsi" w:hAnsiTheme="minorHAnsi" w:cstheme="minorHAnsi"/>
          <w:b/>
          <w:bCs/>
        </w:rPr>
        <w:lastRenderedPageBreak/>
        <w:t>Art. 10. </w:t>
      </w:r>
      <w:r w:rsidRPr="001B07B9">
        <w:rPr>
          <w:rFonts w:asciiTheme="minorHAnsi" w:hAnsiTheme="minorHAnsi" w:cstheme="minorHAnsi"/>
        </w:rPr>
        <w:t xml:space="preserve">Fica </w:t>
      </w:r>
      <w:r w:rsidR="00885041" w:rsidRPr="001B07B9">
        <w:rPr>
          <w:rFonts w:asciiTheme="minorHAnsi" w:hAnsiTheme="minorHAnsi" w:cstheme="minorHAnsi"/>
        </w:rPr>
        <w:t>o Secretário Municipal de Segurança, Ordem Pública e Defesa Civil</w:t>
      </w:r>
      <w:r w:rsidRPr="001B07B9">
        <w:rPr>
          <w:rFonts w:asciiTheme="minorHAnsi" w:hAnsiTheme="minorHAnsi" w:cstheme="minorHAnsi"/>
        </w:rPr>
        <w:t xml:space="preserve"> autorizad</w:t>
      </w:r>
      <w:r w:rsidR="00885041" w:rsidRPr="001B07B9">
        <w:rPr>
          <w:rFonts w:asciiTheme="minorHAnsi" w:hAnsiTheme="minorHAnsi" w:cstheme="minorHAnsi"/>
        </w:rPr>
        <w:t>o</w:t>
      </w:r>
      <w:r w:rsidRPr="001B07B9">
        <w:rPr>
          <w:rFonts w:asciiTheme="minorHAnsi" w:hAnsiTheme="minorHAnsi" w:cstheme="minorHAnsi"/>
        </w:rPr>
        <w:t xml:space="preserve"> a celebrar convênios com Prefeituras, Autarquias, Órgãos e Instituições voltados para a área de Segurança Pública, sem quaisquer ônus </w:t>
      </w:r>
      <w:r w:rsidR="00885041" w:rsidRPr="001B07B9">
        <w:rPr>
          <w:rFonts w:asciiTheme="minorHAnsi" w:hAnsiTheme="minorHAnsi" w:cstheme="minorHAnsi"/>
        </w:rPr>
        <w:t xml:space="preserve">para </w:t>
      </w:r>
      <w:r w:rsidRPr="001B07B9">
        <w:rPr>
          <w:rFonts w:asciiTheme="minorHAnsi" w:hAnsiTheme="minorHAnsi" w:cstheme="minorHAnsi"/>
        </w:rPr>
        <w:t xml:space="preserve">o Município de </w:t>
      </w:r>
      <w:r w:rsidR="00885041" w:rsidRPr="001B07B9">
        <w:rPr>
          <w:rFonts w:asciiTheme="minorHAnsi" w:hAnsiTheme="minorHAnsi" w:cstheme="minorHAnsi"/>
        </w:rPr>
        <w:t>Araruama</w:t>
      </w:r>
      <w:r w:rsidRPr="001B07B9">
        <w:rPr>
          <w:rFonts w:asciiTheme="minorHAnsi" w:hAnsiTheme="minorHAnsi" w:cstheme="minorHAnsi"/>
        </w:rPr>
        <w:t>, objetivando a preparação e a reciclagem de</w:t>
      </w:r>
      <w:r w:rsidR="00885041" w:rsidRPr="001B07B9">
        <w:rPr>
          <w:rFonts w:asciiTheme="minorHAnsi" w:hAnsiTheme="minorHAnsi" w:cstheme="minorHAnsi"/>
        </w:rPr>
        <w:t xml:space="preserve"> seus agentes. </w:t>
      </w:r>
    </w:p>
    <w:p w:rsidR="007C0CA8" w:rsidRPr="001B07B9" w:rsidRDefault="009E1D2B" w:rsidP="000E05AE">
      <w:pPr>
        <w:pStyle w:val="SemEspaamento"/>
        <w:ind w:firstLine="1134"/>
        <w:jc w:val="both"/>
        <w:rPr>
          <w:rFonts w:asciiTheme="minorHAnsi" w:hAnsiTheme="minorHAnsi" w:cstheme="minorHAnsi"/>
        </w:rPr>
      </w:pPr>
      <w:r w:rsidRPr="001B07B9">
        <w:rPr>
          <w:rFonts w:asciiTheme="minorHAnsi" w:hAnsiTheme="minorHAnsi" w:cstheme="minorHAnsi"/>
        </w:rPr>
        <w:t> </w:t>
      </w:r>
    </w:p>
    <w:p w:rsidR="009E1D2B" w:rsidRPr="001B07B9" w:rsidRDefault="009E1D2B" w:rsidP="000E05AE">
      <w:pPr>
        <w:pStyle w:val="SemEspaamento"/>
        <w:ind w:firstLine="1134"/>
        <w:jc w:val="both"/>
        <w:rPr>
          <w:rFonts w:asciiTheme="minorHAnsi" w:hAnsiTheme="minorHAnsi" w:cstheme="minorHAnsi"/>
        </w:rPr>
      </w:pPr>
      <w:r w:rsidRPr="001B07B9">
        <w:rPr>
          <w:rFonts w:asciiTheme="minorHAnsi" w:hAnsiTheme="minorHAnsi" w:cstheme="minorHAnsi"/>
          <w:b/>
          <w:bCs/>
        </w:rPr>
        <w:t>Art. 11.</w:t>
      </w:r>
      <w:r w:rsidRPr="001B07B9">
        <w:rPr>
          <w:rFonts w:asciiTheme="minorHAnsi" w:hAnsiTheme="minorHAnsi" w:cstheme="minorHAnsi"/>
        </w:rPr>
        <w:t xml:space="preserve"> O </w:t>
      </w:r>
      <w:r w:rsidR="00885041" w:rsidRPr="001B07B9">
        <w:rPr>
          <w:rFonts w:asciiTheme="minorHAnsi" w:hAnsiTheme="minorHAnsi" w:cstheme="minorHAnsi"/>
        </w:rPr>
        <w:t>Secretário Municipal de Segurança, Ordem Pública e Defesa Civil</w:t>
      </w:r>
      <w:r w:rsidRPr="001B07B9">
        <w:rPr>
          <w:rFonts w:asciiTheme="minorHAnsi" w:hAnsiTheme="minorHAnsi" w:cstheme="minorHAnsi"/>
        </w:rPr>
        <w:t xml:space="preserve">, juntamente com o Comandante da Guarda Civil Municipal de </w:t>
      </w:r>
      <w:r w:rsidR="00885041" w:rsidRPr="001B07B9">
        <w:rPr>
          <w:rFonts w:asciiTheme="minorHAnsi" w:hAnsiTheme="minorHAnsi" w:cstheme="minorHAnsi"/>
        </w:rPr>
        <w:t>Araruama</w:t>
      </w:r>
      <w:r w:rsidRPr="001B07B9">
        <w:rPr>
          <w:rFonts w:asciiTheme="minorHAnsi" w:hAnsiTheme="minorHAnsi" w:cstheme="minorHAnsi"/>
        </w:rPr>
        <w:t xml:space="preserve"> e o Coordenador do Centro de Formação, Treinamento e Aperfeiçoamento de Agentes da Guarda Civil de </w:t>
      </w:r>
      <w:r w:rsidR="00885041" w:rsidRPr="001B07B9">
        <w:rPr>
          <w:rFonts w:asciiTheme="minorHAnsi" w:hAnsiTheme="minorHAnsi" w:cstheme="minorHAnsi"/>
        </w:rPr>
        <w:t>Araruama</w:t>
      </w:r>
      <w:r w:rsidRPr="001B07B9">
        <w:rPr>
          <w:rFonts w:asciiTheme="minorHAnsi" w:hAnsiTheme="minorHAnsi" w:cstheme="minorHAnsi"/>
        </w:rPr>
        <w:t>, poderão estabelecer normas complementares, visando disciplinar condições gerais de funcionamento do Centro de Formação.</w:t>
      </w:r>
    </w:p>
    <w:p w:rsidR="000E05AE" w:rsidRPr="001B07B9" w:rsidRDefault="000E05AE" w:rsidP="000E05AE">
      <w:pPr>
        <w:pStyle w:val="SemEspaamento"/>
        <w:ind w:firstLine="1134"/>
        <w:jc w:val="both"/>
        <w:rPr>
          <w:rFonts w:asciiTheme="minorHAnsi" w:hAnsiTheme="minorHAnsi" w:cstheme="minorHAnsi"/>
          <w:b/>
          <w:bCs/>
        </w:rPr>
      </w:pPr>
    </w:p>
    <w:p w:rsidR="009E1D2B" w:rsidRDefault="009E1D2B" w:rsidP="000E05AE">
      <w:pPr>
        <w:pStyle w:val="SemEspaamento"/>
        <w:ind w:firstLine="1134"/>
        <w:jc w:val="both"/>
        <w:rPr>
          <w:rFonts w:asciiTheme="minorHAnsi" w:hAnsiTheme="minorHAnsi" w:cstheme="minorHAnsi"/>
        </w:rPr>
      </w:pPr>
      <w:r w:rsidRPr="001B07B9">
        <w:rPr>
          <w:rFonts w:asciiTheme="minorHAnsi" w:hAnsiTheme="minorHAnsi" w:cstheme="minorHAnsi"/>
          <w:b/>
          <w:bCs/>
        </w:rPr>
        <w:t>Art. 12. </w:t>
      </w:r>
      <w:r w:rsidRPr="001B07B9">
        <w:rPr>
          <w:rFonts w:asciiTheme="minorHAnsi" w:hAnsiTheme="minorHAnsi" w:cstheme="minorHAnsi"/>
        </w:rPr>
        <w:t>Este Decreto entra em vigor na data de sua publicação, revogadas as disposições em contrário.</w:t>
      </w:r>
    </w:p>
    <w:p w:rsidR="000D7295" w:rsidRDefault="000D7295" w:rsidP="000E05AE">
      <w:pPr>
        <w:pStyle w:val="SemEspaamento"/>
        <w:ind w:firstLine="1134"/>
        <w:jc w:val="both"/>
        <w:rPr>
          <w:rFonts w:asciiTheme="minorHAnsi" w:hAnsiTheme="minorHAnsi" w:cstheme="minorHAnsi"/>
        </w:rPr>
      </w:pPr>
    </w:p>
    <w:p w:rsidR="000D7295" w:rsidRPr="000D7295" w:rsidRDefault="000D7295" w:rsidP="000D7295">
      <w:pPr>
        <w:pStyle w:val="SemEspaamento"/>
        <w:jc w:val="center"/>
        <w:rPr>
          <w:rFonts w:asciiTheme="minorHAnsi" w:hAnsiTheme="minorHAnsi" w:cstheme="minorHAnsi"/>
          <w:b/>
        </w:rPr>
      </w:pPr>
      <w:r>
        <w:rPr>
          <w:b/>
          <w:szCs w:val="24"/>
        </w:rPr>
        <w:t>Registre-se. Publique-se. Cumpra-se.</w:t>
      </w:r>
    </w:p>
    <w:p w:rsidR="009E1D2B" w:rsidRPr="001B07B9" w:rsidRDefault="009E1D2B" w:rsidP="000E05AE">
      <w:pPr>
        <w:pStyle w:val="SemEspaamento"/>
        <w:ind w:firstLine="1134"/>
        <w:jc w:val="both"/>
        <w:rPr>
          <w:rFonts w:asciiTheme="minorHAnsi" w:hAnsiTheme="minorHAnsi" w:cstheme="minorHAnsi"/>
        </w:rPr>
      </w:pPr>
      <w:r w:rsidRPr="001B07B9">
        <w:rPr>
          <w:rFonts w:asciiTheme="minorHAnsi" w:hAnsiTheme="minorHAnsi" w:cstheme="minorHAnsi"/>
        </w:rPr>
        <w:t> </w:t>
      </w:r>
    </w:p>
    <w:p w:rsidR="00644A05" w:rsidRPr="001B07B9" w:rsidRDefault="00885041" w:rsidP="000D7295">
      <w:pPr>
        <w:pStyle w:val="SemEspaamento"/>
        <w:jc w:val="center"/>
        <w:rPr>
          <w:rFonts w:asciiTheme="minorHAnsi" w:hAnsiTheme="minorHAnsi" w:cstheme="minorHAnsi"/>
          <w:b/>
        </w:rPr>
      </w:pPr>
      <w:r w:rsidRPr="001B07B9">
        <w:rPr>
          <w:rFonts w:asciiTheme="minorHAnsi" w:hAnsiTheme="minorHAnsi" w:cstheme="minorHAnsi"/>
          <w:b/>
        </w:rPr>
        <w:t>Gabinete da</w:t>
      </w:r>
      <w:r w:rsidR="00644A05" w:rsidRPr="001B07B9">
        <w:rPr>
          <w:rFonts w:asciiTheme="minorHAnsi" w:hAnsiTheme="minorHAnsi" w:cstheme="minorHAnsi"/>
          <w:b/>
        </w:rPr>
        <w:t xml:space="preserve"> Prefeit</w:t>
      </w:r>
      <w:r w:rsidRPr="001B07B9">
        <w:rPr>
          <w:rFonts w:asciiTheme="minorHAnsi" w:hAnsiTheme="minorHAnsi" w:cstheme="minorHAnsi"/>
          <w:b/>
        </w:rPr>
        <w:t>a</w:t>
      </w:r>
      <w:r w:rsidR="00644A05" w:rsidRPr="001B07B9">
        <w:rPr>
          <w:rFonts w:asciiTheme="minorHAnsi" w:hAnsiTheme="minorHAnsi" w:cstheme="minorHAnsi"/>
          <w:b/>
        </w:rPr>
        <w:t xml:space="preserve">, </w:t>
      </w:r>
      <w:r w:rsidR="00EF455B" w:rsidRPr="001B07B9">
        <w:rPr>
          <w:rFonts w:asciiTheme="minorHAnsi" w:hAnsiTheme="minorHAnsi" w:cstheme="minorHAnsi"/>
          <w:b/>
        </w:rPr>
        <w:t>18</w:t>
      </w:r>
      <w:r w:rsidR="00644A05" w:rsidRPr="001B07B9">
        <w:rPr>
          <w:rFonts w:asciiTheme="minorHAnsi" w:hAnsiTheme="minorHAnsi" w:cstheme="minorHAnsi"/>
          <w:b/>
        </w:rPr>
        <w:t xml:space="preserve"> de </w:t>
      </w:r>
      <w:r w:rsidRPr="001B07B9">
        <w:rPr>
          <w:rFonts w:asciiTheme="minorHAnsi" w:hAnsiTheme="minorHAnsi" w:cstheme="minorHAnsi"/>
          <w:b/>
        </w:rPr>
        <w:t>Setembro</w:t>
      </w:r>
      <w:r w:rsidR="00644A05" w:rsidRPr="001B07B9">
        <w:rPr>
          <w:rFonts w:asciiTheme="minorHAnsi" w:hAnsiTheme="minorHAnsi" w:cstheme="minorHAnsi"/>
          <w:b/>
        </w:rPr>
        <w:t xml:space="preserve"> de 2</w:t>
      </w:r>
      <w:r w:rsidRPr="001B07B9">
        <w:rPr>
          <w:rFonts w:asciiTheme="minorHAnsi" w:hAnsiTheme="minorHAnsi" w:cstheme="minorHAnsi"/>
          <w:b/>
        </w:rPr>
        <w:t>019</w:t>
      </w:r>
      <w:r w:rsidR="00644A05" w:rsidRPr="001B07B9">
        <w:rPr>
          <w:rFonts w:asciiTheme="minorHAnsi" w:hAnsiTheme="minorHAnsi" w:cstheme="minorHAnsi"/>
          <w:b/>
        </w:rPr>
        <w:t>.</w:t>
      </w:r>
    </w:p>
    <w:p w:rsidR="009E1D2B" w:rsidRPr="001B07B9" w:rsidRDefault="009E1D2B" w:rsidP="000E05AE">
      <w:pPr>
        <w:pStyle w:val="SemEspaamento"/>
        <w:ind w:firstLine="1134"/>
        <w:jc w:val="both"/>
        <w:rPr>
          <w:rFonts w:asciiTheme="minorHAnsi" w:hAnsiTheme="minorHAnsi" w:cstheme="minorHAnsi"/>
        </w:rPr>
      </w:pPr>
    </w:p>
    <w:p w:rsidR="009E1D2B" w:rsidRPr="001B07B9" w:rsidRDefault="009E1D2B" w:rsidP="000E05AE">
      <w:pPr>
        <w:pStyle w:val="SemEspaamento"/>
        <w:ind w:firstLine="1134"/>
        <w:jc w:val="both"/>
        <w:rPr>
          <w:rFonts w:asciiTheme="minorHAnsi" w:hAnsiTheme="minorHAnsi" w:cstheme="minorHAnsi"/>
        </w:rPr>
      </w:pPr>
      <w:r w:rsidRPr="001B07B9">
        <w:rPr>
          <w:rFonts w:asciiTheme="minorHAnsi" w:hAnsiTheme="minorHAnsi" w:cstheme="minorHAnsi"/>
        </w:rPr>
        <w:t> </w:t>
      </w:r>
    </w:p>
    <w:p w:rsidR="000E05AE" w:rsidRPr="001B07B9" w:rsidRDefault="000E05AE" w:rsidP="000E05AE">
      <w:pPr>
        <w:pStyle w:val="SemEspaamento"/>
        <w:ind w:firstLine="1134"/>
        <w:jc w:val="both"/>
        <w:rPr>
          <w:rFonts w:asciiTheme="minorHAnsi" w:hAnsiTheme="minorHAnsi" w:cstheme="minorHAnsi"/>
        </w:rPr>
      </w:pPr>
    </w:p>
    <w:p w:rsidR="00C00CEC" w:rsidRPr="000D7295" w:rsidRDefault="00C00CEC" w:rsidP="000D7295">
      <w:pPr>
        <w:pStyle w:val="SemEspaamento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0D7295">
        <w:rPr>
          <w:rFonts w:asciiTheme="minorHAnsi" w:hAnsiTheme="minorHAnsi" w:cstheme="minorHAnsi"/>
          <w:b/>
          <w:i/>
          <w:sz w:val="24"/>
          <w:szCs w:val="24"/>
        </w:rPr>
        <w:t>L</w:t>
      </w:r>
      <w:r w:rsidR="007C0CA8" w:rsidRPr="000D7295">
        <w:rPr>
          <w:rFonts w:asciiTheme="minorHAnsi" w:hAnsiTheme="minorHAnsi" w:cstheme="minorHAnsi"/>
          <w:b/>
          <w:i/>
          <w:sz w:val="24"/>
          <w:szCs w:val="24"/>
        </w:rPr>
        <w:t>í</w:t>
      </w:r>
      <w:r w:rsidRPr="000D7295">
        <w:rPr>
          <w:rFonts w:asciiTheme="minorHAnsi" w:hAnsiTheme="minorHAnsi" w:cstheme="minorHAnsi"/>
          <w:b/>
          <w:i/>
          <w:sz w:val="24"/>
          <w:szCs w:val="24"/>
        </w:rPr>
        <w:t>via Bello</w:t>
      </w:r>
    </w:p>
    <w:p w:rsidR="00302D6F" w:rsidRPr="000D7295" w:rsidRDefault="00302D6F" w:rsidP="000D7295">
      <w:pPr>
        <w:pStyle w:val="SemEspaamento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0D7295">
        <w:rPr>
          <w:rFonts w:asciiTheme="minorHAnsi" w:hAnsiTheme="minorHAnsi" w:cstheme="minorHAnsi"/>
          <w:b/>
          <w:i/>
          <w:sz w:val="24"/>
          <w:szCs w:val="24"/>
        </w:rPr>
        <w:t>“Lívia de Chiquinho”</w:t>
      </w:r>
    </w:p>
    <w:p w:rsidR="00C00CEC" w:rsidRPr="000D7295" w:rsidRDefault="00302D6F" w:rsidP="000D7295">
      <w:pPr>
        <w:pStyle w:val="SemEspaamen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D7295">
        <w:rPr>
          <w:rFonts w:asciiTheme="minorHAnsi" w:hAnsiTheme="minorHAnsi" w:cstheme="minorHAnsi"/>
          <w:b/>
          <w:sz w:val="24"/>
          <w:szCs w:val="24"/>
        </w:rPr>
        <w:t>P</w:t>
      </w:r>
      <w:r w:rsidR="000D7295">
        <w:rPr>
          <w:rFonts w:asciiTheme="minorHAnsi" w:hAnsiTheme="minorHAnsi" w:cstheme="minorHAnsi"/>
          <w:b/>
          <w:sz w:val="24"/>
          <w:szCs w:val="24"/>
        </w:rPr>
        <w:t>refeita</w:t>
      </w:r>
    </w:p>
    <w:p w:rsidR="00FE0A0B" w:rsidRPr="000E05AE" w:rsidRDefault="00FE0A0B" w:rsidP="000E05AE">
      <w:pPr>
        <w:pStyle w:val="SemEspaamento"/>
        <w:ind w:firstLine="1134"/>
        <w:jc w:val="both"/>
        <w:rPr>
          <w:rFonts w:ascii="Bookman Old Style" w:hAnsi="Bookman Old Style"/>
          <w:sz w:val="24"/>
          <w:szCs w:val="24"/>
        </w:rPr>
      </w:pPr>
    </w:p>
    <w:p w:rsidR="00FE0A0B" w:rsidRPr="000E05AE" w:rsidRDefault="00FE0A0B" w:rsidP="000E05AE">
      <w:pPr>
        <w:pStyle w:val="SemEspaamento"/>
        <w:ind w:firstLine="1134"/>
        <w:jc w:val="both"/>
        <w:rPr>
          <w:rFonts w:ascii="Bookman Old Style" w:hAnsi="Bookman Old Style"/>
          <w:sz w:val="24"/>
          <w:szCs w:val="24"/>
        </w:rPr>
      </w:pPr>
    </w:p>
    <w:p w:rsidR="00FE0A0B" w:rsidRPr="000E05AE" w:rsidRDefault="00FE0A0B" w:rsidP="000E05AE">
      <w:pPr>
        <w:pStyle w:val="SemEspaamento"/>
        <w:ind w:firstLine="1134"/>
        <w:jc w:val="both"/>
        <w:rPr>
          <w:rFonts w:ascii="Bookman Old Style" w:hAnsi="Bookman Old Style"/>
          <w:sz w:val="24"/>
          <w:szCs w:val="24"/>
        </w:rPr>
      </w:pPr>
    </w:p>
    <w:p w:rsidR="00FE0A0B" w:rsidRPr="000E05AE" w:rsidRDefault="00FE0A0B" w:rsidP="000E05AE">
      <w:pPr>
        <w:pStyle w:val="SemEspaamento"/>
        <w:ind w:firstLine="1134"/>
        <w:jc w:val="both"/>
        <w:rPr>
          <w:rFonts w:ascii="Bookman Old Style" w:hAnsi="Bookman Old Style"/>
          <w:sz w:val="24"/>
          <w:szCs w:val="24"/>
        </w:rPr>
      </w:pPr>
    </w:p>
    <w:p w:rsidR="00F743F0" w:rsidRPr="000E05AE" w:rsidRDefault="00F743F0" w:rsidP="000E05AE">
      <w:pPr>
        <w:pStyle w:val="SemEspaamento"/>
        <w:ind w:firstLine="1134"/>
        <w:jc w:val="both"/>
        <w:rPr>
          <w:rFonts w:ascii="Bookman Old Style" w:hAnsi="Bookman Old Style"/>
          <w:sz w:val="24"/>
          <w:szCs w:val="24"/>
        </w:rPr>
      </w:pPr>
    </w:p>
    <w:p w:rsidR="00177B12" w:rsidRPr="00644A05" w:rsidRDefault="00177B12" w:rsidP="00644A05">
      <w:pPr>
        <w:tabs>
          <w:tab w:val="left" w:pos="1134"/>
        </w:tabs>
        <w:spacing w:line="360" w:lineRule="auto"/>
        <w:contextualSpacing/>
        <w:jc w:val="both"/>
        <w:rPr>
          <w:rFonts w:ascii="Book Antiqua" w:hAnsi="Book Antiqua"/>
          <w:sz w:val="24"/>
          <w:szCs w:val="24"/>
        </w:rPr>
      </w:pPr>
    </w:p>
    <w:p w:rsidR="00177B12" w:rsidRPr="00644A05" w:rsidRDefault="00177B12" w:rsidP="00644A05">
      <w:pPr>
        <w:tabs>
          <w:tab w:val="left" w:pos="1134"/>
        </w:tabs>
        <w:spacing w:line="360" w:lineRule="auto"/>
        <w:contextualSpacing/>
        <w:jc w:val="both"/>
        <w:rPr>
          <w:rFonts w:ascii="Book Antiqua" w:hAnsi="Book Antiqua"/>
          <w:sz w:val="24"/>
          <w:szCs w:val="24"/>
        </w:rPr>
      </w:pPr>
    </w:p>
    <w:p w:rsidR="00177B12" w:rsidRPr="00644A05" w:rsidRDefault="00177B12" w:rsidP="00644A05">
      <w:pPr>
        <w:tabs>
          <w:tab w:val="left" w:pos="1134"/>
        </w:tabs>
        <w:spacing w:line="360" w:lineRule="auto"/>
        <w:contextualSpacing/>
        <w:jc w:val="both"/>
        <w:rPr>
          <w:rFonts w:ascii="Book Antiqua" w:hAnsi="Book Antiqua"/>
          <w:sz w:val="24"/>
          <w:szCs w:val="24"/>
        </w:rPr>
      </w:pPr>
    </w:p>
    <w:sectPr w:rsidR="00177B12" w:rsidRPr="00644A05" w:rsidSect="00734931">
      <w:headerReference w:type="default" r:id="rId8"/>
      <w:footerReference w:type="default" r:id="rId9"/>
      <w:pgSz w:w="11907" w:h="16839" w:code="9"/>
      <w:pgMar w:top="624" w:right="1134" w:bottom="851" w:left="156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5FC" w:rsidRDefault="00AB55FC">
      <w:r>
        <w:separator/>
      </w:r>
    </w:p>
  </w:endnote>
  <w:endnote w:type="continuationSeparator" w:id="0">
    <w:p w:rsidR="00AB55FC" w:rsidRDefault="00AB5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9AF" w:rsidRPr="005E2DA9" w:rsidRDefault="00E929AF" w:rsidP="005E2DA9">
    <w:pPr>
      <w:jc w:val="center"/>
      <w:rPr>
        <w:rFonts w:cs="Calibri"/>
      </w:rPr>
    </w:pPr>
    <w:r w:rsidRPr="005B3ED9">
      <w:rPr>
        <w:rFonts w:cs="Calibri"/>
      </w:rPr>
      <w:t>Av. John Kennedy, nº 120 – Centro – Araruama – RJ</w:t>
    </w:r>
    <w:r>
      <w:rPr>
        <w:rFonts w:cs="Calibri"/>
      </w:rPr>
      <w:br/>
    </w:r>
    <w:r w:rsidRPr="005B3ED9">
      <w:rPr>
        <w:rFonts w:cs="Calibri"/>
      </w:rPr>
      <w:t>Tel.: (22) 2665-</w:t>
    </w:r>
    <w:proofErr w:type="gramStart"/>
    <w:r w:rsidRPr="005B3ED9">
      <w:rPr>
        <w:rFonts w:cs="Calibri"/>
      </w:rPr>
      <w:t>2121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5FC" w:rsidRDefault="00AB55FC">
      <w:r>
        <w:separator/>
      </w:r>
    </w:p>
  </w:footnote>
  <w:footnote w:type="continuationSeparator" w:id="0">
    <w:p w:rsidR="00AB55FC" w:rsidRDefault="00AB55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9AF" w:rsidRPr="00C96320" w:rsidRDefault="00E929AF" w:rsidP="00C96320">
    <w:pPr>
      <w:tabs>
        <w:tab w:val="left" w:pos="1134"/>
      </w:tabs>
      <w:ind w:right="360"/>
      <w:contextualSpacing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noProof/>
        <w:color w:val="000000"/>
        <w:sz w:val="26"/>
        <w:szCs w:val="26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-78105</wp:posOffset>
          </wp:positionV>
          <wp:extent cx="861695" cy="925830"/>
          <wp:effectExtent l="19050" t="0" r="0" b="0"/>
          <wp:wrapThrough wrapText="bothSides">
            <wp:wrapPolygon edited="0">
              <wp:start x="-478" y="0"/>
              <wp:lineTo x="-478" y="21333"/>
              <wp:lineTo x="21489" y="21333"/>
              <wp:lineTo x="21489" y="0"/>
              <wp:lineTo x="-478" y="0"/>
            </wp:wrapPolygon>
          </wp:wrapThrough>
          <wp:docPr id="8" name="Imagem 8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925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color w:val="000000"/>
        <w:sz w:val="26"/>
        <w:szCs w:val="26"/>
      </w:rPr>
      <w:tab/>
    </w:r>
    <w:r w:rsidRPr="00C96320">
      <w:rPr>
        <w:rFonts w:ascii="Arial" w:hAnsi="Arial"/>
        <w:b/>
        <w:color w:val="000000"/>
        <w:sz w:val="26"/>
        <w:szCs w:val="26"/>
      </w:rPr>
      <w:t>ESTADO DO RIO DE JANEIRO</w:t>
    </w:r>
  </w:p>
  <w:p w:rsidR="00E929AF" w:rsidRPr="00C96320" w:rsidRDefault="00E929AF" w:rsidP="00C96320">
    <w:pPr>
      <w:tabs>
        <w:tab w:val="left" w:pos="1134"/>
      </w:tabs>
      <w:ind w:right="360"/>
      <w:contextualSpacing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</w:r>
    <w:r w:rsidRPr="00C96320">
      <w:rPr>
        <w:rFonts w:ascii="Arial" w:hAnsi="Arial"/>
        <w:b/>
        <w:color w:val="000000"/>
        <w:sz w:val="26"/>
        <w:szCs w:val="26"/>
      </w:rPr>
      <w:t>PREFEITURA MUNICIPAL DE ARARUAMA</w:t>
    </w:r>
  </w:p>
  <w:p w:rsidR="00E929AF" w:rsidRPr="00C96320" w:rsidRDefault="00E929AF" w:rsidP="00C96320">
    <w:pPr>
      <w:tabs>
        <w:tab w:val="left" w:pos="1134"/>
        <w:tab w:val="left" w:pos="1212"/>
      </w:tabs>
      <w:ind w:right="360"/>
      <w:contextualSpacing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</w:r>
    <w:r w:rsidRPr="00C96320">
      <w:rPr>
        <w:rFonts w:ascii="Arial" w:hAnsi="Arial"/>
        <w:b/>
        <w:color w:val="000000"/>
        <w:sz w:val="26"/>
        <w:szCs w:val="26"/>
      </w:rPr>
      <w:t>PROCURADORIA GERAL</w:t>
    </w:r>
  </w:p>
  <w:p w:rsidR="00E929AF" w:rsidRPr="00FD07BC" w:rsidRDefault="00E929AF" w:rsidP="00FD07BC">
    <w:pPr>
      <w:tabs>
        <w:tab w:val="left" w:pos="1212"/>
      </w:tabs>
      <w:ind w:right="360"/>
      <w:contextualSpacing/>
      <w:rPr>
        <w:rFonts w:ascii="Arial" w:hAnsi="Arial"/>
        <w:b/>
        <w:color w:val="000000"/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11C22"/>
    <w:multiLevelType w:val="hybridMultilevel"/>
    <w:tmpl w:val="4F12DED4"/>
    <w:lvl w:ilvl="0" w:tplc="69C05F38">
      <w:start w:val="1"/>
      <w:numFmt w:val="lowerLetter"/>
      <w:lvlText w:val="%1)"/>
      <w:lvlJc w:val="left"/>
      <w:pPr>
        <w:ind w:left="929" w:hanging="58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4" w:hanging="360"/>
      </w:pPr>
    </w:lvl>
    <w:lvl w:ilvl="2" w:tplc="0416001B" w:tentative="1">
      <w:start w:val="1"/>
      <w:numFmt w:val="lowerRoman"/>
      <w:lvlText w:val="%3."/>
      <w:lvlJc w:val="right"/>
      <w:pPr>
        <w:ind w:left="2144" w:hanging="180"/>
      </w:pPr>
    </w:lvl>
    <w:lvl w:ilvl="3" w:tplc="0416000F" w:tentative="1">
      <w:start w:val="1"/>
      <w:numFmt w:val="decimal"/>
      <w:lvlText w:val="%4."/>
      <w:lvlJc w:val="left"/>
      <w:pPr>
        <w:ind w:left="2864" w:hanging="360"/>
      </w:pPr>
    </w:lvl>
    <w:lvl w:ilvl="4" w:tplc="04160019" w:tentative="1">
      <w:start w:val="1"/>
      <w:numFmt w:val="lowerLetter"/>
      <w:lvlText w:val="%5."/>
      <w:lvlJc w:val="left"/>
      <w:pPr>
        <w:ind w:left="3584" w:hanging="360"/>
      </w:pPr>
    </w:lvl>
    <w:lvl w:ilvl="5" w:tplc="0416001B" w:tentative="1">
      <w:start w:val="1"/>
      <w:numFmt w:val="lowerRoman"/>
      <w:lvlText w:val="%6."/>
      <w:lvlJc w:val="right"/>
      <w:pPr>
        <w:ind w:left="4304" w:hanging="180"/>
      </w:pPr>
    </w:lvl>
    <w:lvl w:ilvl="6" w:tplc="0416000F" w:tentative="1">
      <w:start w:val="1"/>
      <w:numFmt w:val="decimal"/>
      <w:lvlText w:val="%7."/>
      <w:lvlJc w:val="left"/>
      <w:pPr>
        <w:ind w:left="5024" w:hanging="360"/>
      </w:pPr>
    </w:lvl>
    <w:lvl w:ilvl="7" w:tplc="04160019" w:tentative="1">
      <w:start w:val="1"/>
      <w:numFmt w:val="lowerLetter"/>
      <w:lvlText w:val="%8."/>
      <w:lvlJc w:val="left"/>
      <w:pPr>
        <w:ind w:left="5744" w:hanging="360"/>
      </w:pPr>
    </w:lvl>
    <w:lvl w:ilvl="8" w:tplc="0416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>
    <w:nsid w:val="287600FF"/>
    <w:multiLevelType w:val="multilevel"/>
    <w:tmpl w:val="35A8C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21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8420DA"/>
    <w:rsid w:val="00000003"/>
    <w:rsid w:val="000000A5"/>
    <w:rsid w:val="00003933"/>
    <w:rsid w:val="00006A5A"/>
    <w:rsid w:val="000127D2"/>
    <w:rsid w:val="00014B72"/>
    <w:rsid w:val="000155DC"/>
    <w:rsid w:val="0002196D"/>
    <w:rsid w:val="0002473E"/>
    <w:rsid w:val="0002668E"/>
    <w:rsid w:val="00040ED1"/>
    <w:rsid w:val="00066ED6"/>
    <w:rsid w:val="00070D86"/>
    <w:rsid w:val="00072302"/>
    <w:rsid w:val="00072434"/>
    <w:rsid w:val="00072531"/>
    <w:rsid w:val="00072A33"/>
    <w:rsid w:val="000753F9"/>
    <w:rsid w:val="00080AFC"/>
    <w:rsid w:val="000827C2"/>
    <w:rsid w:val="0008593E"/>
    <w:rsid w:val="000953C2"/>
    <w:rsid w:val="0009560F"/>
    <w:rsid w:val="00095897"/>
    <w:rsid w:val="000A1747"/>
    <w:rsid w:val="000A328F"/>
    <w:rsid w:val="000A4BA2"/>
    <w:rsid w:val="000A6A50"/>
    <w:rsid w:val="000B388B"/>
    <w:rsid w:val="000B6EC0"/>
    <w:rsid w:val="000C1892"/>
    <w:rsid w:val="000C5660"/>
    <w:rsid w:val="000D2BE4"/>
    <w:rsid w:val="000D7295"/>
    <w:rsid w:val="000E05AE"/>
    <w:rsid w:val="000E298B"/>
    <w:rsid w:val="000F574D"/>
    <w:rsid w:val="000F7BE8"/>
    <w:rsid w:val="0010031F"/>
    <w:rsid w:val="00100989"/>
    <w:rsid w:val="001017F2"/>
    <w:rsid w:val="00102177"/>
    <w:rsid w:val="00110540"/>
    <w:rsid w:val="00110E01"/>
    <w:rsid w:val="00113BFB"/>
    <w:rsid w:val="001173AA"/>
    <w:rsid w:val="001240BC"/>
    <w:rsid w:val="00130D88"/>
    <w:rsid w:val="00133B71"/>
    <w:rsid w:val="00134C94"/>
    <w:rsid w:val="001364C4"/>
    <w:rsid w:val="00151906"/>
    <w:rsid w:val="001527E4"/>
    <w:rsid w:val="0016116B"/>
    <w:rsid w:val="001665A8"/>
    <w:rsid w:val="001720B2"/>
    <w:rsid w:val="00172C28"/>
    <w:rsid w:val="00174F44"/>
    <w:rsid w:val="00175A6E"/>
    <w:rsid w:val="00177B12"/>
    <w:rsid w:val="001803D5"/>
    <w:rsid w:val="001852CD"/>
    <w:rsid w:val="00187C0E"/>
    <w:rsid w:val="00187EB0"/>
    <w:rsid w:val="00191E4A"/>
    <w:rsid w:val="00193FC5"/>
    <w:rsid w:val="001A02AE"/>
    <w:rsid w:val="001A2D6F"/>
    <w:rsid w:val="001A7687"/>
    <w:rsid w:val="001B053B"/>
    <w:rsid w:val="001B07B9"/>
    <w:rsid w:val="001B13EC"/>
    <w:rsid w:val="001B275F"/>
    <w:rsid w:val="001B2A89"/>
    <w:rsid w:val="001B5526"/>
    <w:rsid w:val="001C2E6A"/>
    <w:rsid w:val="001E2E18"/>
    <w:rsid w:val="001E3879"/>
    <w:rsid w:val="001F0066"/>
    <w:rsid w:val="001F1A74"/>
    <w:rsid w:val="001F44B2"/>
    <w:rsid w:val="001F4F6B"/>
    <w:rsid w:val="001F545E"/>
    <w:rsid w:val="00205073"/>
    <w:rsid w:val="00206C38"/>
    <w:rsid w:val="0021100C"/>
    <w:rsid w:val="002119B3"/>
    <w:rsid w:val="002163AB"/>
    <w:rsid w:val="00216FA0"/>
    <w:rsid w:val="00236DEF"/>
    <w:rsid w:val="002401C3"/>
    <w:rsid w:val="00241549"/>
    <w:rsid w:val="00246B06"/>
    <w:rsid w:val="00254553"/>
    <w:rsid w:val="00264177"/>
    <w:rsid w:val="00266AE3"/>
    <w:rsid w:val="00270B88"/>
    <w:rsid w:val="002742B4"/>
    <w:rsid w:val="002803EE"/>
    <w:rsid w:val="00283401"/>
    <w:rsid w:val="002834BC"/>
    <w:rsid w:val="002839C3"/>
    <w:rsid w:val="00293CCD"/>
    <w:rsid w:val="002B08CB"/>
    <w:rsid w:val="002B592C"/>
    <w:rsid w:val="002B6731"/>
    <w:rsid w:val="002B7270"/>
    <w:rsid w:val="002D30B0"/>
    <w:rsid w:val="002D55A3"/>
    <w:rsid w:val="002E3EE6"/>
    <w:rsid w:val="002F04C4"/>
    <w:rsid w:val="002F05C5"/>
    <w:rsid w:val="00300007"/>
    <w:rsid w:val="00300F4C"/>
    <w:rsid w:val="0030142A"/>
    <w:rsid w:val="0030269E"/>
    <w:rsid w:val="00302D6F"/>
    <w:rsid w:val="00302E8B"/>
    <w:rsid w:val="00312D30"/>
    <w:rsid w:val="00314AF5"/>
    <w:rsid w:val="003258F2"/>
    <w:rsid w:val="0033182B"/>
    <w:rsid w:val="003326F9"/>
    <w:rsid w:val="00335537"/>
    <w:rsid w:val="00340807"/>
    <w:rsid w:val="00345EEC"/>
    <w:rsid w:val="003469D7"/>
    <w:rsid w:val="0035186C"/>
    <w:rsid w:val="00364C13"/>
    <w:rsid w:val="003676CF"/>
    <w:rsid w:val="00370CCD"/>
    <w:rsid w:val="003772A2"/>
    <w:rsid w:val="0038335A"/>
    <w:rsid w:val="00386E3E"/>
    <w:rsid w:val="00387BFE"/>
    <w:rsid w:val="003A039C"/>
    <w:rsid w:val="003A245A"/>
    <w:rsid w:val="003A499A"/>
    <w:rsid w:val="003A6DF5"/>
    <w:rsid w:val="003A7365"/>
    <w:rsid w:val="003B462E"/>
    <w:rsid w:val="003C35BC"/>
    <w:rsid w:val="003C4CD3"/>
    <w:rsid w:val="003C5BC2"/>
    <w:rsid w:val="003D22C5"/>
    <w:rsid w:val="003D28D4"/>
    <w:rsid w:val="003D4AF0"/>
    <w:rsid w:val="003D6715"/>
    <w:rsid w:val="003E2298"/>
    <w:rsid w:val="003E4AB1"/>
    <w:rsid w:val="003F0E28"/>
    <w:rsid w:val="003F16F4"/>
    <w:rsid w:val="003F54AF"/>
    <w:rsid w:val="00401863"/>
    <w:rsid w:val="00403064"/>
    <w:rsid w:val="00403940"/>
    <w:rsid w:val="00410F4D"/>
    <w:rsid w:val="00413172"/>
    <w:rsid w:val="004155F6"/>
    <w:rsid w:val="00420ABF"/>
    <w:rsid w:val="00424A33"/>
    <w:rsid w:val="0043106C"/>
    <w:rsid w:val="00434881"/>
    <w:rsid w:val="0043490D"/>
    <w:rsid w:val="00434BEB"/>
    <w:rsid w:val="00442D3E"/>
    <w:rsid w:val="004444A2"/>
    <w:rsid w:val="00453BA4"/>
    <w:rsid w:val="00461D98"/>
    <w:rsid w:val="00463600"/>
    <w:rsid w:val="00465495"/>
    <w:rsid w:val="00465EFD"/>
    <w:rsid w:val="0047034E"/>
    <w:rsid w:val="004916EC"/>
    <w:rsid w:val="00491B7D"/>
    <w:rsid w:val="0049270F"/>
    <w:rsid w:val="004B00AB"/>
    <w:rsid w:val="004B2124"/>
    <w:rsid w:val="004B29A5"/>
    <w:rsid w:val="004C5DA0"/>
    <w:rsid w:val="004C7D46"/>
    <w:rsid w:val="004D7CB8"/>
    <w:rsid w:val="004E1AC3"/>
    <w:rsid w:val="004E22E8"/>
    <w:rsid w:val="004E28EB"/>
    <w:rsid w:val="004E29A0"/>
    <w:rsid w:val="004E466E"/>
    <w:rsid w:val="004F2B5E"/>
    <w:rsid w:val="0052191F"/>
    <w:rsid w:val="00526833"/>
    <w:rsid w:val="00526A31"/>
    <w:rsid w:val="0053685A"/>
    <w:rsid w:val="00540824"/>
    <w:rsid w:val="0054097F"/>
    <w:rsid w:val="00544439"/>
    <w:rsid w:val="00547E65"/>
    <w:rsid w:val="005521EF"/>
    <w:rsid w:val="0055270B"/>
    <w:rsid w:val="005569F9"/>
    <w:rsid w:val="00556E1B"/>
    <w:rsid w:val="00556FD9"/>
    <w:rsid w:val="00557229"/>
    <w:rsid w:val="0056196F"/>
    <w:rsid w:val="00573174"/>
    <w:rsid w:val="00573752"/>
    <w:rsid w:val="0057498D"/>
    <w:rsid w:val="00581D74"/>
    <w:rsid w:val="00586C1F"/>
    <w:rsid w:val="00594A83"/>
    <w:rsid w:val="0059631C"/>
    <w:rsid w:val="005A167F"/>
    <w:rsid w:val="005A2A34"/>
    <w:rsid w:val="005A5DBD"/>
    <w:rsid w:val="005B63C0"/>
    <w:rsid w:val="005C00CF"/>
    <w:rsid w:val="005C2CE9"/>
    <w:rsid w:val="005C4611"/>
    <w:rsid w:val="005C4F65"/>
    <w:rsid w:val="005C610E"/>
    <w:rsid w:val="005D1AF3"/>
    <w:rsid w:val="005D2F2D"/>
    <w:rsid w:val="005E0569"/>
    <w:rsid w:val="005E1402"/>
    <w:rsid w:val="005E2DA9"/>
    <w:rsid w:val="005E3065"/>
    <w:rsid w:val="005F2A8A"/>
    <w:rsid w:val="00606665"/>
    <w:rsid w:val="006126E1"/>
    <w:rsid w:val="00613466"/>
    <w:rsid w:val="006312B8"/>
    <w:rsid w:val="00631B7B"/>
    <w:rsid w:val="0063256E"/>
    <w:rsid w:val="006346A2"/>
    <w:rsid w:val="00642AC8"/>
    <w:rsid w:val="00643692"/>
    <w:rsid w:val="00644A05"/>
    <w:rsid w:val="00647DD6"/>
    <w:rsid w:val="006603E0"/>
    <w:rsid w:val="00663D39"/>
    <w:rsid w:val="0067104B"/>
    <w:rsid w:val="00672517"/>
    <w:rsid w:val="0067368B"/>
    <w:rsid w:val="00675A7B"/>
    <w:rsid w:val="00682E7C"/>
    <w:rsid w:val="00684CD5"/>
    <w:rsid w:val="006A27A8"/>
    <w:rsid w:val="006B0720"/>
    <w:rsid w:val="006B37B1"/>
    <w:rsid w:val="006B4D35"/>
    <w:rsid w:val="006C02DC"/>
    <w:rsid w:val="006C56E1"/>
    <w:rsid w:val="006D1637"/>
    <w:rsid w:val="006D2C79"/>
    <w:rsid w:val="006D3789"/>
    <w:rsid w:val="006E2324"/>
    <w:rsid w:val="006E2689"/>
    <w:rsid w:val="006E4A31"/>
    <w:rsid w:val="006E581C"/>
    <w:rsid w:val="0070035A"/>
    <w:rsid w:val="00701A49"/>
    <w:rsid w:val="00703FE7"/>
    <w:rsid w:val="00705EB4"/>
    <w:rsid w:val="00707231"/>
    <w:rsid w:val="00714206"/>
    <w:rsid w:val="00717949"/>
    <w:rsid w:val="00734931"/>
    <w:rsid w:val="00741702"/>
    <w:rsid w:val="007447CB"/>
    <w:rsid w:val="00756CCC"/>
    <w:rsid w:val="00756CD9"/>
    <w:rsid w:val="007678CC"/>
    <w:rsid w:val="00792866"/>
    <w:rsid w:val="007C0CA8"/>
    <w:rsid w:val="007C1633"/>
    <w:rsid w:val="007D22FE"/>
    <w:rsid w:val="007D575D"/>
    <w:rsid w:val="007E4768"/>
    <w:rsid w:val="00835097"/>
    <w:rsid w:val="008420DA"/>
    <w:rsid w:val="00883BDF"/>
    <w:rsid w:val="00885041"/>
    <w:rsid w:val="00893BC1"/>
    <w:rsid w:val="008C7835"/>
    <w:rsid w:val="008E04B2"/>
    <w:rsid w:val="008E7C4B"/>
    <w:rsid w:val="00905B8B"/>
    <w:rsid w:val="00921802"/>
    <w:rsid w:val="009309AB"/>
    <w:rsid w:val="009571AA"/>
    <w:rsid w:val="009A4090"/>
    <w:rsid w:val="009A5EA2"/>
    <w:rsid w:val="009B022B"/>
    <w:rsid w:val="009B3A29"/>
    <w:rsid w:val="009E1D2B"/>
    <w:rsid w:val="009E78AA"/>
    <w:rsid w:val="00AB55FC"/>
    <w:rsid w:val="00AC1323"/>
    <w:rsid w:val="00AD25A9"/>
    <w:rsid w:val="00AD36CA"/>
    <w:rsid w:val="00B020DF"/>
    <w:rsid w:val="00B4743A"/>
    <w:rsid w:val="00B53ABF"/>
    <w:rsid w:val="00BA17B0"/>
    <w:rsid w:val="00C00CEC"/>
    <w:rsid w:val="00C14E47"/>
    <w:rsid w:val="00C241E3"/>
    <w:rsid w:val="00C30252"/>
    <w:rsid w:val="00C407FE"/>
    <w:rsid w:val="00C4603A"/>
    <w:rsid w:val="00C917C2"/>
    <w:rsid w:val="00C96320"/>
    <w:rsid w:val="00C976F9"/>
    <w:rsid w:val="00CA5739"/>
    <w:rsid w:val="00CD3015"/>
    <w:rsid w:val="00D12316"/>
    <w:rsid w:val="00D17807"/>
    <w:rsid w:val="00D432CC"/>
    <w:rsid w:val="00D45E27"/>
    <w:rsid w:val="00D61F87"/>
    <w:rsid w:val="00D64114"/>
    <w:rsid w:val="00D86659"/>
    <w:rsid w:val="00D91D02"/>
    <w:rsid w:val="00DB67CD"/>
    <w:rsid w:val="00DD1C23"/>
    <w:rsid w:val="00DE1370"/>
    <w:rsid w:val="00DF21C7"/>
    <w:rsid w:val="00E13A6E"/>
    <w:rsid w:val="00E22B38"/>
    <w:rsid w:val="00E35133"/>
    <w:rsid w:val="00E508BA"/>
    <w:rsid w:val="00E66EDB"/>
    <w:rsid w:val="00E929AF"/>
    <w:rsid w:val="00EA5902"/>
    <w:rsid w:val="00EC3CCC"/>
    <w:rsid w:val="00EE5402"/>
    <w:rsid w:val="00EF455B"/>
    <w:rsid w:val="00F25C1F"/>
    <w:rsid w:val="00F674A6"/>
    <w:rsid w:val="00F743F0"/>
    <w:rsid w:val="00FD07BC"/>
    <w:rsid w:val="00FE0A0B"/>
    <w:rsid w:val="0745B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989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D30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D3015"/>
  </w:style>
  <w:style w:type="paragraph" w:styleId="Rodap">
    <w:name w:val="footer"/>
    <w:basedOn w:val="Normal"/>
    <w:link w:val="RodapChar"/>
    <w:uiPriority w:val="99"/>
    <w:semiHidden/>
    <w:unhideWhenUsed/>
    <w:rsid w:val="00CD30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D3015"/>
  </w:style>
  <w:style w:type="paragraph" w:styleId="PargrafodaLista">
    <w:name w:val="List Paragraph"/>
    <w:basedOn w:val="Normal"/>
    <w:uiPriority w:val="34"/>
    <w:qFormat/>
    <w:rsid w:val="0049270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70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0CCD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9E1D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SemEspaamento">
    <w:name w:val="No Spacing"/>
    <w:uiPriority w:val="1"/>
    <w:qFormat/>
    <w:rsid w:val="0073493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0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0D8C9-2D6F-4B6D-8C98-1D484573B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1480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PROGE</dc:creator>
  <cp:lastModifiedBy>DEISE</cp:lastModifiedBy>
  <cp:revision>2</cp:revision>
  <cp:lastPrinted>2019-10-03T02:06:00Z</cp:lastPrinted>
  <dcterms:created xsi:type="dcterms:W3CDTF">2019-10-03T17:46:00Z</dcterms:created>
  <dcterms:modified xsi:type="dcterms:W3CDTF">2019-10-03T17:46:00Z</dcterms:modified>
</cp:coreProperties>
</file>