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EEB" w:rsidRPr="00B24F7B" w:rsidRDefault="00073EDE" w:rsidP="00B24F7B">
      <w:pPr>
        <w:ind w:left="-284"/>
        <w:jc w:val="center"/>
        <w:rPr>
          <w:b/>
          <w:szCs w:val="24"/>
          <w:u w:val="single"/>
        </w:rPr>
      </w:pPr>
      <w:r>
        <w:rPr>
          <w:b/>
          <w:szCs w:val="24"/>
          <w:u w:val="single"/>
        </w:rPr>
        <w:t xml:space="preserve">DECRETO Nº </w:t>
      </w:r>
      <w:r w:rsidR="005230B2">
        <w:rPr>
          <w:b/>
          <w:szCs w:val="24"/>
          <w:u w:val="single"/>
        </w:rPr>
        <w:t>167</w:t>
      </w:r>
      <w:r w:rsidR="00E92616">
        <w:rPr>
          <w:b/>
          <w:szCs w:val="24"/>
          <w:u w:val="single"/>
        </w:rPr>
        <w:t xml:space="preserve"> DE </w:t>
      </w:r>
      <w:r>
        <w:rPr>
          <w:b/>
          <w:szCs w:val="24"/>
          <w:u w:val="single"/>
        </w:rPr>
        <w:t>1</w:t>
      </w:r>
      <w:r w:rsidR="005230B2">
        <w:rPr>
          <w:b/>
          <w:szCs w:val="24"/>
          <w:u w:val="single"/>
        </w:rPr>
        <w:t>2</w:t>
      </w:r>
      <w:r w:rsidR="00B24F7B">
        <w:rPr>
          <w:b/>
          <w:szCs w:val="24"/>
          <w:u w:val="single"/>
        </w:rPr>
        <w:t xml:space="preserve"> DA </w:t>
      </w:r>
      <w:r w:rsidR="005230B2">
        <w:rPr>
          <w:b/>
          <w:szCs w:val="24"/>
          <w:u w:val="single"/>
        </w:rPr>
        <w:t>NOVEMBRO</w:t>
      </w:r>
      <w:r w:rsidR="00B24F7B">
        <w:rPr>
          <w:b/>
          <w:szCs w:val="24"/>
          <w:u w:val="single"/>
        </w:rPr>
        <w:t xml:space="preserve"> DE 2019</w:t>
      </w:r>
    </w:p>
    <w:p w:rsidR="00B24F7B" w:rsidRDefault="00B24F7B" w:rsidP="00B24F7B">
      <w:pPr>
        <w:pStyle w:val="Recuodecorpodetexto3"/>
        <w:ind w:left="0"/>
        <w:jc w:val="both"/>
        <w:rPr>
          <w:i/>
          <w:sz w:val="24"/>
        </w:rPr>
      </w:pPr>
    </w:p>
    <w:p w:rsidR="00B24F7B" w:rsidRDefault="00B24F7B" w:rsidP="00C71EAF">
      <w:pPr>
        <w:pStyle w:val="Recuodecorpodetexto3"/>
        <w:ind w:left="3402"/>
        <w:jc w:val="center"/>
        <w:rPr>
          <w:b/>
          <w:i/>
          <w:sz w:val="24"/>
        </w:rPr>
      </w:pPr>
      <w:r>
        <w:rPr>
          <w:b/>
          <w:i/>
          <w:sz w:val="24"/>
        </w:rPr>
        <w:t>DETERMINA</w:t>
      </w:r>
      <w:r w:rsidRPr="00B24F7B">
        <w:rPr>
          <w:b/>
          <w:i/>
          <w:sz w:val="24"/>
        </w:rPr>
        <w:t xml:space="preserve"> EXPEDIENTE </w:t>
      </w:r>
      <w:r>
        <w:rPr>
          <w:b/>
          <w:i/>
          <w:sz w:val="24"/>
        </w:rPr>
        <w:t>DE</w:t>
      </w:r>
      <w:r w:rsidRPr="00B24F7B">
        <w:rPr>
          <w:b/>
          <w:i/>
          <w:sz w:val="24"/>
        </w:rPr>
        <w:t xml:space="preserve"> REPARTIÇ</w:t>
      </w:r>
      <w:r w:rsidR="00073EDE">
        <w:rPr>
          <w:b/>
          <w:i/>
          <w:sz w:val="24"/>
        </w:rPr>
        <w:t>ÃO</w:t>
      </w:r>
      <w:r w:rsidRPr="00B24F7B">
        <w:rPr>
          <w:b/>
          <w:i/>
          <w:sz w:val="24"/>
        </w:rPr>
        <w:t xml:space="preserve"> PÚBLICA MUNICIPA</w:t>
      </w:r>
      <w:r w:rsidR="00073EDE">
        <w:rPr>
          <w:b/>
          <w:i/>
          <w:sz w:val="24"/>
        </w:rPr>
        <w:t>L</w:t>
      </w:r>
      <w:r w:rsidRPr="00B24F7B">
        <w:rPr>
          <w:b/>
          <w:i/>
          <w:sz w:val="24"/>
        </w:rPr>
        <w:t xml:space="preserve"> NO DIA </w:t>
      </w:r>
      <w:r w:rsidR="00E92616">
        <w:rPr>
          <w:b/>
          <w:i/>
          <w:sz w:val="24"/>
        </w:rPr>
        <w:t>1</w:t>
      </w:r>
      <w:r w:rsidR="005230B2">
        <w:rPr>
          <w:b/>
          <w:i/>
          <w:sz w:val="24"/>
        </w:rPr>
        <w:t>5</w:t>
      </w:r>
      <w:r w:rsidRPr="00B24F7B">
        <w:rPr>
          <w:b/>
          <w:i/>
          <w:sz w:val="24"/>
        </w:rPr>
        <w:t xml:space="preserve"> DE </w:t>
      </w:r>
      <w:r w:rsidR="005230B2">
        <w:rPr>
          <w:b/>
          <w:i/>
          <w:sz w:val="24"/>
        </w:rPr>
        <w:t xml:space="preserve">NOVEMBRO </w:t>
      </w:r>
      <w:r w:rsidRPr="00B24F7B">
        <w:rPr>
          <w:b/>
          <w:i/>
          <w:sz w:val="24"/>
        </w:rPr>
        <w:t>DE 20</w:t>
      </w:r>
      <w:r>
        <w:rPr>
          <w:b/>
          <w:i/>
          <w:sz w:val="24"/>
        </w:rPr>
        <w:t>19</w:t>
      </w:r>
      <w:r w:rsidRPr="00B24F7B">
        <w:rPr>
          <w:b/>
          <w:i/>
          <w:sz w:val="24"/>
        </w:rPr>
        <w:t xml:space="preserve"> E DÁ OUTRAS PROVIDÊNCIAS</w:t>
      </w:r>
    </w:p>
    <w:p w:rsidR="00C71EAF" w:rsidRPr="00C71EAF" w:rsidRDefault="00C71EAF" w:rsidP="00C71EAF">
      <w:pPr>
        <w:pStyle w:val="Recuodecorpodetexto3"/>
        <w:ind w:left="3402"/>
        <w:jc w:val="center"/>
        <w:rPr>
          <w:b/>
          <w:i/>
          <w:sz w:val="24"/>
        </w:rPr>
      </w:pPr>
    </w:p>
    <w:p w:rsidR="00B24F7B" w:rsidRDefault="00B24F7B" w:rsidP="00B24F7B">
      <w:pPr>
        <w:ind w:left="-284" w:firstLine="4253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>A PREFEITA MUNICIPAL DE ARARUAMA,</w:t>
      </w:r>
      <w:r>
        <w:t xml:space="preserve"> no uso de suas atribuições e competência conferidas por Lei, e</w:t>
      </w:r>
    </w:p>
    <w:p w:rsidR="005230B2" w:rsidRPr="005230B2" w:rsidRDefault="005230B2" w:rsidP="00B24F7B">
      <w:pPr>
        <w:ind w:left="-284" w:firstLine="710"/>
        <w:jc w:val="both"/>
        <w:rPr>
          <w:b/>
        </w:rPr>
      </w:pPr>
    </w:p>
    <w:p w:rsidR="005230B2" w:rsidRPr="005230B2" w:rsidRDefault="005230B2" w:rsidP="00B24F7B">
      <w:pPr>
        <w:ind w:left="-284" w:firstLine="710"/>
        <w:jc w:val="both"/>
      </w:pPr>
      <w:r w:rsidRPr="005230B2">
        <w:rPr>
          <w:b/>
        </w:rPr>
        <w:t>Considerando</w:t>
      </w:r>
      <w:r>
        <w:t xml:space="preserve">, a continuidade das obras em andamento, notadamente a da Escola de Sobara, </w:t>
      </w:r>
      <w:r w:rsidR="00C71EAF">
        <w:t>em face de</w:t>
      </w:r>
      <w:r>
        <w:t xml:space="preserve"> sua inauguração já agendada e que toda aquela comunidade espera ansiosamente por sue pleno funcionamento, </w:t>
      </w:r>
    </w:p>
    <w:p w:rsidR="00B24F7B" w:rsidRDefault="00B24F7B" w:rsidP="00B24F7B">
      <w:pPr>
        <w:ind w:left="-284" w:firstLine="710"/>
        <w:jc w:val="both"/>
      </w:pPr>
    </w:p>
    <w:p w:rsidR="00B24F7B" w:rsidRDefault="00B24F7B" w:rsidP="00C71EAF">
      <w:pPr>
        <w:jc w:val="both"/>
      </w:pPr>
    </w:p>
    <w:p w:rsidR="00B24F7B" w:rsidRDefault="00B24F7B" w:rsidP="00B24F7B">
      <w:pPr>
        <w:ind w:left="-284"/>
        <w:jc w:val="center"/>
        <w:rPr>
          <w:b/>
        </w:rPr>
      </w:pPr>
      <w:r>
        <w:rPr>
          <w:b/>
        </w:rPr>
        <w:t>D   E   C   R   E   T   A   :</w:t>
      </w:r>
    </w:p>
    <w:p w:rsidR="00B24F7B" w:rsidRDefault="00B24F7B" w:rsidP="00C71EAF">
      <w:pPr>
        <w:jc w:val="both"/>
        <w:rPr>
          <w:b/>
        </w:rPr>
      </w:pPr>
    </w:p>
    <w:p w:rsidR="00B24F7B" w:rsidRDefault="00B24F7B" w:rsidP="00B24F7B">
      <w:pPr>
        <w:ind w:left="-284" w:firstLine="710"/>
        <w:jc w:val="both"/>
        <w:rPr>
          <w:b/>
        </w:rPr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 xml:space="preserve">Art. 1º – </w:t>
      </w:r>
      <w:r>
        <w:t xml:space="preserve">Fica </w:t>
      </w:r>
      <w:r w:rsidRPr="005230B2">
        <w:rPr>
          <w:b/>
          <w:u w:val="single"/>
        </w:rPr>
        <w:t>DETERMINADO</w:t>
      </w:r>
      <w:r>
        <w:t xml:space="preserve"> que </w:t>
      </w:r>
      <w:r w:rsidR="00E92616">
        <w:t xml:space="preserve">a </w:t>
      </w:r>
      <w:r w:rsidR="005230B2">
        <w:t>Secretaria Municipal de Obras, Urbanismo e Serviços Públicos</w:t>
      </w:r>
      <w:r w:rsidR="00E92616">
        <w:t xml:space="preserve"> </w:t>
      </w:r>
      <w:r w:rsidR="00135CAA">
        <w:t>–</w:t>
      </w:r>
      <w:r w:rsidR="00E92616">
        <w:t xml:space="preserve"> </w:t>
      </w:r>
      <w:r w:rsidR="005230B2">
        <w:t xml:space="preserve">SOUSP, </w:t>
      </w:r>
      <w:r>
        <w:t>dever</w:t>
      </w:r>
      <w:r w:rsidR="00135CAA">
        <w:t>ão</w:t>
      </w:r>
      <w:r>
        <w:t xml:space="preserve"> n</w:t>
      </w:r>
      <w:r w:rsidR="00073EDE">
        <w:t>o</w:t>
      </w:r>
      <w:r>
        <w:t xml:space="preserve"> dia de </w:t>
      </w:r>
      <w:r w:rsidR="00E92616">
        <w:t>1</w:t>
      </w:r>
      <w:r w:rsidR="005230B2">
        <w:t>5</w:t>
      </w:r>
      <w:r>
        <w:t xml:space="preserve"> de </w:t>
      </w:r>
      <w:r w:rsidR="005230B2">
        <w:t>novembro</w:t>
      </w:r>
      <w:r>
        <w:t xml:space="preserve"> de 2019, </w:t>
      </w:r>
      <w:r w:rsidR="00073EDE">
        <w:t>no período de 0</w:t>
      </w:r>
      <w:r w:rsidR="00A417E5">
        <w:t>7</w:t>
      </w:r>
      <w:r w:rsidR="00073EDE">
        <w:t>:00 às 1</w:t>
      </w:r>
      <w:r w:rsidR="00A417E5">
        <w:t>7</w:t>
      </w:r>
      <w:r w:rsidR="00073EDE">
        <w:t>:00 horas, manter o expediente</w:t>
      </w:r>
      <w:r w:rsidR="005230B2">
        <w:t xml:space="preserve"> normal</w:t>
      </w:r>
      <w:r w:rsidR="00C71EAF">
        <w:t xml:space="preserve"> interno e externo</w:t>
      </w:r>
      <w:r w:rsidR="005230B2">
        <w:t>,</w:t>
      </w:r>
      <w:r w:rsidR="00073EDE">
        <w:t xml:space="preserve"> objetivando </w:t>
      </w:r>
      <w:r w:rsidR="00E92616">
        <w:t>atender aos prazos e contin</w:t>
      </w:r>
      <w:r w:rsidR="00135CAA">
        <w:t>uidade d</w:t>
      </w:r>
      <w:r w:rsidR="005230B2">
        <w:t>a</w:t>
      </w:r>
      <w:r w:rsidR="00135CAA">
        <w:t xml:space="preserve">s </w:t>
      </w:r>
      <w:r w:rsidR="005230B2">
        <w:t>obras em andamento, principalmente da Escola da Sobara.</w:t>
      </w:r>
    </w:p>
    <w:p w:rsidR="00C71EAF" w:rsidRDefault="00C71EAF" w:rsidP="00B24F7B">
      <w:pPr>
        <w:ind w:left="-284" w:firstLine="710"/>
        <w:jc w:val="both"/>
      </w:pPr>
    </w:p>
    <w:p w:rsidR="00C71EAF" w:rsidRDefault="00C71EAF" w:rsidP="00C71EAF">
      <w:pPr>
        <w:ind w:left="-284" w:firstLine="710"/>
        <w:jc w:val="both"/>
      </w:pPr>
      <w:r w:rsidRPr="00C71EAF">
        <w:rPr>
          <w:b/>
        </w:rPr>
        <w:t>Art. 2º -</w:t>
      </w:r>
      <w:r w:rsidRPr="00C71EAF">
        <w:t xml:space="preserve"> </w:t>
      </w:r>
      <w:r>
        <w:t xml:space="preserve">Os serviços considerados essenciais como saúde, serviços públicos, força tarefa da Secretária de Obras, Urbanismo e Serviços Públicos e demais serviços que em virtude de exigências técnicas, ou por motivo de interesse público, não possam ser interrompidos, deverão, também, cumprir </w:t>
      </w:r>
      <w:r w:rsidR="004C7049">
        <w:t xml:space="preserve">o </w:t>
      </w:r>
      <w:r>
        <w:t>horário de expediente normal.</w:t>
      </w:r>
    </w:p>
    <w:p w:rsidR="00B24F7B" w:rsidRDefault="00B24F7B" w:rsidP="00C71EAF">
      <w:pPr>
        <w:jc w:val="both"/>
      </w:pPr>
    </w:p>
    <w:p w:rsidR="00B24F7B" w:rsidRDefault="00B24F7B" w:rsidP="00B24F7B">
      <w:pPr>
        <w:ind w:left="-284" w:firstLine="710"/>
        <w:jc w:val="both"/>
      </w:pPr>
      <w:r>
        <w:rPr>
          <w:b/>
        </w:rPr>
        <w:t xml:space="preserve">Art. </w:t>
      </w:r>
      <w:r w:rsidR="00C71EAF">
        <w:rPr>
          <w:b/>
        </w:rPr>
        <w:t>3</w:t>
      </w:r>
      <w:r>
        <w:rPr>
          <w:b/>
        </w:rPr>
        <w:t xml:space="preserve">º – </w:t>
      </w:r>
      <w:r>
        <w:t>Este Decreto entra em vigor nesta data, revogadas as disposições em contrário.</w:t>
      </w:r>
    </w:p>
    <w:p w:rsidR="00627797" w:rsidRDefault="00627797" w:rsidP="00B24F7B">
      <w:pPr>
        <w:ind w:left="-284" w:firstLine="710"/>
        <w:jc w:val="both"/>
      </w:pPr>
    </w:p>
    <w:p w:rsidR="00627797" w:rsidRDefault="00627797" w:rsidP="00B24F7B">
      <w:pPr>
        <w:ind w:left="-284" w:firstLine="710"/>
        <w:jc w:val="both"/>
      </w:pPr>
    </w:p>
    <w:p w:rsidR="00627797" w:rsidRDefault="00627797" w:rsidP="00627797">
      <w:pPr>
        <w:ind w:left="-284"/>
        <w:jc w:val="center"/>
      </w:pPr>
      <w:r>
        <w:t>Registre-se. Publique-se. Cumpra-se.</w:t>
      </w:r>
    </w:p>
    <w:p w:rsidR="00627797" w:rsidRDefault="00627797" w:rsidP="00627797">
      <w:pPr>
        <w:ind w:left="-284"/>
        <w:jc w:val="center"/>
      </w:pPr>
    </w:p>
    <w:p w:rsidR="00627797" w:rsidRDefault="00627797" w:rsidP="00627797">
      <w:pPr>
        <w:ind w:left="-284"/>
        <w:jc w:val="center"/>
      </w:pPr>
      <w:r>
        <w:t xml:space="preserve">Gabinete da </w:t>
      </w:r>
      <w:r w:rsidR="00E92616">
        <w:t xml:space="preserve">Prefeita, </w:t>
      </w:r>
      <w:r w:rsidR="00073EDE">
        <w:t>1</w:t>
      </w:r>
      <w:r w:rsidR="00E92616">
        <w:t>5</w:t>
      </w:r>
      <w:r>
        <w:t xml:space="preserve"> de </w:t>
      </w:r>
      <w:r w:rsidR="0047751B">
        <w:t>novembro</w:t>
      </w:r>
      <w:r>
        <w:t xml:space="preserve"> de 2019</w:t>
      </w:r>
    </w:p>
    <w:p w:rsidR="00B24F7B" w:rsidRDefault="00B24F7B" w:rsidP="00B24F7B">
      <w:pPr>
        <w:ind w:left="-284" w:firstLine="710"/>
        <w:jc w:val="both"/>
      </w:pPr>
    </w:p>
    <w:p w:rsidR="00E003EA" w:rsidRDefault="00E003EA" w:rsidP="00B24F7B">
      <w:pPr>
        <w:ind w:left="-284" w:firstLine="710"/>
        <w:jc w:val="both"/>
        <w:rPr>
          <w:szCs w:val="24"/>
        </w:rPr>
      </w:pPr>
    </w:p>
    <w:p w:rsidR="00E92616" w:rsidRPr="006B1EEB" w:rsidRDefault="00E92616" w:rsidP="00B24F7B">
      <w:pPr>
        <w:ind w:left="-284" w:firstLine="710"/>
        <w:jc w:val="both"/>
        <w:rPr>
          <w:szCs w:val="24"/>
        </w:rPr>
      </w:pPr>
    </w:p>
    <w:p w:rsidR="00DD7D31" w:rsidRDefault="00DD7D31" w:rsidP="00B24F7B">
      <w:pPr>
        <w:ind w:left="-284"/>
        <w:jc w:val="both"/>
        <w:rPr>
          <w:sz w:val="16"/>
          <w:szCs w:val="16"/>
        </w:rPr>
      </w:pPr>
    </w:p>
    <w:p w:rsidR="006B1EEB" w:rsidRPr="006B1EEB" w:rsidRDefault="006B1EEB" w:rsidP="00B24F7B">
      <w:pPr>
        <w:ind w:left="-284"/>
        <w:jc w:val="both"/>
        <w:rPr>
          <w:sz w:val="16"/>
          <w:szCs w:val="16"/>
        </w:rPr>
      </w:pPr>
    </w:p>
    <w:p w:rsidR="00E003EA" w:rsidRPr="006B1EEB" w:rsidRDefault="00BA0842" w:rsidP="00627797">
      <w:pPr>
        <w:ind w:left="-284"/>
        <w:jc w:val="center"/>
        <w:rPr>
          <w:b/>
          <w:i/>
          <w:sz w:val="28"/>
          <w:szCs w:val="28"/>
        </w:rPr>
      </w:pPr>
      <w:r w:rsidRPr="006B1EEB">
        <w:rPr>
          <w:b/>
          <w:i/>
          <w:sz w:val="28"/>
          <w:szCs w:val="28"/>
        </w:rPr>
        <w:t>Lívia Bello</w:t>
      </w:r>
    </w:p>
    <w:p w:rsidR="00E003EA" w:rsidRPr="006B1EEB" w:rsidRDefault="00E003EA" w:rsidP="00627797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“Lívia de Chiquinho”</w:t>
      </w:r>
    </w:p>
    <w:p w:rsidR="00627797" w:rsidRDefault="00E003EA" w:rsidP="005230B2">
      <w:pPr>
        <w:ind w:left="-284"/>
        <w:jc w:val="center"/>
        <w:rPr>
          <w:b/>
          <w:szCs w:val="24"/>
        </w:rPr>
      </w:pPr>
      <w:r w:rsidRPr="006B1EEB">
        <w:rPr>
          <w:b/>
          <w:szCs w:val="24"/>
        </w:rPr>
        <w:t>Prefeita</w:t>
      </w: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Default="00627797" w:rsidP="00627797">
      <w:pPr>
        <w:ind w:left="-284"/>
        <w:jc w:val="center"/>
        <w:rPr>
          <w:b/>
          <w:szCs w:val="24"/>
        </w:rPr>
      </w:pPr>
    </w:p>
    <w:p w:rsidR="00627797" w:rsidRPr="00627797" w:rsidRDefault="00627797" w:rsidP="00627797">
      <w:pPr>
        <w:ind w:left="-284"/>
        <w:jc w:val="both"/>
        <w:rPr>
          <w:b/>
          <w:szCs w:val="24"/>
        </w:rPr>
      </w:pPr>
      <w:r>
        <w:rPr>
          <w:b/>
          <w:szCs w:val="24"/>
        </w:rPr>
        <w:t>MT/t</w:t>
      </w:r>
    </w:p>
    <w:p w:rsidR="006B1EEB" w:rsidRDefault="006B1EEB" w:rsidP="00B24F7B">
      <w:pPr>
        <w:ind w:left="-284"/>
        <w:jc w:val="both"/>
        <w:rPr>
          <w:b/>
          <w:sz w:val="16"/>
          <w:szCs w:val="16"/>
        </w:rPr>
      </w:pPr>
    </w:p>
    <w:p w:rsidR="006B1EEB" w:rsidRDefault="006B1EEB" w:rsidP="006B1EEB">
      <w:pPr>
        <w:ind w:left="-284"/>
        <w:jc w:val="center"/>
        <w:rPr>
          <w:b/>
          <w:sz w:val="16"/>
          <w:szCs w:val="16"/>
        </w:rPr>
      </w:pPr>
    </w:p>
    <w:sectPr w:rsidR="006B1EEB" w:rsidSect="00B357A5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1417" w:right="849" w:bottom="1417" w:left="1701" w:header="0" w:footer="14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77B2" w:rsidRDefault="004477B2" w:rsidP="003620ED">
      <w:r>
        <w:separator/>
      </w:r>
    </w:p>
  </w:endnote>
  <w:endnote w:type="continuationSeparator" w:id="0">
    <w:p w:rsidR="004477B2" w:rsidRDefault="004477B2" w:rsidP="003620E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P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Av. John Kennedy, 120 – Centro – Araruama – RJ</w:t>
    </w:r>
  </w:p>
  <w:p w:rsidR="003620ED" w:rsidRDefault="003620ED" w:rsidP="003620ED">
    <w:pPr>
      <w:pStyle w:val="Rodap"/>
      <w:jc w:val="center"/>
      <w:rPr>
        <w:sz w:val="24"/>
      </w:rPr>
    </w:pPr>
    <w:r w:rsidRPr="003620ED">
      <w:rPr>
        <w:sz w:val="24"/>
      </w:rPr>
      <w:t>Telefone: (22) 2665-2121</w:t>
    </w:r>
    <w:r>
      <w:rPr>
        <w:sz w:val="24"/>
      </w:rPr>
      <w:t xml:space="preserve"> / E-mail: gabinete@araruama.rj.gov.br</w:t>
    </w:r>
  </w:p>
  <w:p w:rsidR="003620ED" w:rsidRPr="003620ED" w:rsidRDefault="003620ED" w:rsidP="003620ED">
    <w:pPr>
      <w:pStyle w:val="Rodap"/>
      <w:jc w:val="center"/>
      <w:rPr>
        <w:sz w:val="24"/>
      </w:rPr>
    </w:pPr>
    <w:r>
      <w:rPr>
        <w:sz w:val="24"/>
      </w:rPr>
      <w:t>Site: www.araruama.rj.gov.br</w:t>
    </w:r>
  </w:p>
  <w:p w:rsidR="003620ED" w:rsidRDefault="003620ED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77B2" w:rsidRDefault="004477B2" w:rsidP="003620ED">
      <w:r>
        <w:separator/>
      </w:r>
    </w:p>
  </w:footnote>
  <w:footnote w:type="continuationSeparator" w:id="0">
    <w:p w:rsidR="004477B2" w:rsidRDefault="004477B2" w:rsidP="003620E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F19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4" o:spid="_x0000_s2050" type="#_x0000_t75" style="position:absolute;margin-left:0;margin-top:0;width:424.75pt;height:325.55pt;z-index:-251657216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1FD" w:rsidRDefault="002A61FD" w:rsidP="003620ED">
    <w:pPr>
      <w:pStyle w:val="Cabealho"/>
      <w:ind w:left="-1701"/>
      <w:rPr>
        <w:noProof/>
        <w:lang w:eastAsia="pt-BR"/>
      </w:rPr>
    </w:pPr>
  </w:p>
  <w:p w:rsidR="005230B2" w:rsidRDefault="005230B2" w:rsidP="003620ED">
    <w:pPr>
      <w:pStyle w:val="Cabealho"/>
      <w:ind w:left="-1701"/>
      <w:rPr>
        <w:noProof/>
        <w:lang w:eastAsia="pt-BR"/>
      </w:rPr>
    </w:pPr>
  </w:p>
  <w:p w:rsidR="005230B2" w:rsidRDefault="001F19D8" w:rsidP="003620ED">
    <w:pPr>
      <w:pStyle w:val="Cabealho"/>
      <w:ind w:left="-1701"/>
      <w:rPr>
        <w:noProof/>
        <w:lang w:eastAsia="pt-BR"/>
      </w:rPr>
    </w:pPr>
    <w:r>
      <w:rPr>
        <w:noProof/>
        <w:lang w:eastAsia="pt-BR"/>
      </w:rPr>
      <w:pict>
        <v:group id="_x0000_s2052" style="position:absolute;left:0;text-align:left;margin-left:-39.3pt;margin-top:-19.7pt;width:400.75pt;height:88.85pt;z-index:251661312" coordorigin="1285,420" coordsize="7775,1777">
          <v:shapetype id="_x0000_t202" coordsize="21600,21600" o:spt="202" path="m,l,21600r21600,l21600,xe">
            <v:stroke joinstyle="miter"/>
            <v:path gradientshapeok="t" o:connecttype="rect"/>
          </v:shapetype>
          <v:shape id="_x0000_s2053" type="#_x0000_t202" style="position:absolute;left:3112;top:755;width:5948;height:1305" stroked="f">
            <v:textbox style="mso-next-textbox:#_x0000_s2053">
              <w:txbxContent>
                <w:p w:rsidR="005230B2" w:rsidRPr="00DE7A69" w:rsidRDefault="005230B2" w:rsidP="005230B2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 w:rsidRPr="00DE7A69">
                    <w:rPr>
                      <w:rFonts w:ascii="Arial" w:hAnsi="Arial"/>
                      <w:b/>
                      <w:sz w:val="28"/>
                      <w:szCs w:val="28"/>
                    </w:rPr>
                    <w:t>Estado do Rio de Janeiro</w:t>
                  </w:r>
                </w:p>
                <w:p w:rsidR="005230B2" w:rsidRDefault="005230B2" w:rsidP="005230B2">
                  <w:pPr>
                    <w:pStyle w:val="Cabealho"/>
                    <w:tabs>
                      <w:tab w:val="left" w:pos="1260"/>
                    </w:tabs>
                    <w:jc w:val="both"/>
                    <w:rPr>
                      <w:rFonts w:ascii="Arial" w:hAnsi="Arial"/>
                      <w:b/>
                      <w:sz w:val="28"/>
                      <w:szCs w:val="28"/>
                    </w:rPr>
                  </w:pPr>
                  <w:r>
                    <w:rPr>
                      <w:rFonts w:ascii="Arial" w:hAnsi="Arial"/>
                      <w:b/>
                      <w:sz w:val="28"/>
                      <w:szCs w:val="28"/>
                    </w:rPr>
                    <w:t>Prefeitura Municipal de Araruama</w:t>
                  </w:r>
                </w:p>
                <w:p w:rsidR="005230B2" w:rsidRPr="00DE7A69" w:rsidRDefault="005230B2" w:rsidP="005230B2">
                  <w:pPr>
                    <w:rPr>
                      <w:b/>
                      <w:sz w:val="28"/>
                      <w:szCs w:val="28"/>
                    </w:rPr>
                  </w:pPr>
                  <w:r w:rsidRPr="00DE7A69">
                    <w:rPr>
                      <w:rFonts w:ascii="Arial" w:hAnsi="Arial"/>
                      <w:b/>
                      <w:sz w:val="28"/>
                      <w:szCs w:val="28"/>
                    </w:rPr>
                    <w:t>Gabinete da Prefeita</w:t>
                  </w:r>
                </w:p>
              </w:txbxContent>
            </v:textbox>
          </v:shape>
          <v:shape id="_x0000_s2054" type="#_x0000_t202" style="position:absolute;left:1285;top:420;width:1775;height:1777;mso-width-percent:400;mso-width-percent:400;mso-width-relative:margin;mso-height-relative:margin" stroked="f">
            <v:textbox style="mso-next-textbox:#_x0000_s2054;mso-fit-shape-to-text:t">
              <w:txbxContent>
                <w:p w:rsidR="005230B2" w:rsidRDefault="001F19D8" w:rsidP="005230B2">
                  <w:pPr>
                    <w:ind w:left="-142"/>
                  </w:pPr>
                  <w:r w:rsidRPr="001F19D8">
                    <w:rPr>
                      <w:sz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5" type="#_x0000_t75" style="width:74.25pt;height:81.75pt">
                        <v:imagedata r:id="rId1" o:title="BRASAO ARARUAMA"/>
                      </v:shape>
                    </w:pict>
                  </w:r>
                </w:p>
              </w:txbxContent>
            </v:textbox>
          </v:shape>
        </v:group>
      </w:pict>
    </w:r>
  </w:p>
  <w:p w:rsidR="005230B2" w:rsidRDefault="005230B2" w:rsidP="003620ED">
    <w:pPr>
      <w:pStyle w:val="Cabealho"/>
      <w:ind w:left="-1701"/>
      <w:rPr>
        <w:noProof/>
        <w:lang w:eastAsia="pt-BR"/>
      </w:rPr>
    </w:pPr>
  </w:p>
  <w:p w:rsidR="005230B2" w:rsidRDefault="005230B2" w:rsidP="003620ED">
    <w:pPr>
      <w:pStyle w:val="Cabealho"/>
      <w:ind w:left="-1701"/>
      <w:rPr>
        <w:noProof/>
        <w:lang w:eastAsia="pt-BR"/>
      </w:rPr>
    </w:pPr>
  </w:p>
  <w:p w:rsidR="005230B2" w:rsidRDefault="005230B2" w:rsidP="003620ED">
    <w:pPr>
      <w:pStyle w:val="Cabealho"/>
      <w:ind w:left="-1701"/>
      <w:rPr>
        <w:noProof/>
        <w:lang w:eastAsia="pt-BR"/>
      </w:rPr>
    </w:pPr>
  </w:p>
  <w:p w:rsidR="005230B2" w:rsidRDefault="005230B2" w:rsidP="003620ED">
    <w:pPr>
      <w:pStyle w:val="Cabealho"/>
      <w:ind w:left="-1701"/>
      <w:rPr>
        <w:noProof/>
        <w:lang w:eastAsia="pt-BR"/>
      </w:rPr>
    </w:pPr>
  </w:p>
  <w:p w:rsidR="003620ED" w:rsidRDefault="003620ED" w:rsidP="003620ED">
    <w:pPr>
      <w:pStyle w:val="Cabealho"/>
      <w:ind w:left="-1701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20ED" w:rsidRDefault="001F19D8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616403" o:spid="_x0000_s2049" type="#_x0000_t75" style="position:absolute;margin-left:0;margin-top:0;width:424.75pt;height:325.55pt;z-index:-251658240;mso-position-horizontal:center;mso-position-horizontal-relative:margin;mso-position-vertical:center;mso-position-vertical-relative:margin" o:allowincell="f">
          <v:imagedata r:id="rId1" o:title="logo_transparencia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643C9868"/>
    <w:lvl w:ilvl="0" w:tplc="FFFFFFFF">
      <w:start w:val="1"/>
      <w:numFmt w:val="upperLetter"/>
      <w:lvlText w:val="%1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2"/>
    <w:multiLevelType w:val="hybridMultilevel"/>
    <w:tmpl w:val="3C7E0AFC"/>
    <w:lvl w:ilvl="0" w:tplc="FFFFFFFF">
      <w:start w:val="1"/>
      <w:numFmt w:val="upperLetter"/>
      <w:lvlText w:val="%1"/>
      <w:lvlJc w:val="left"/>
    </w:lvl>
    <w:lvl w:ilvl="1" w:tplc="D6E83A96">
      <w:start w:val="1"/>
      <w:numFmt w:val="lowerLetter"/>
      <w:lvlText w:val="%2)"/>
      <w:lvlJc w:val="left"/>
      <w:rPr>
        <w:b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C442C15"/>
    <w:multiLevelType w:val="hybridMultilevel"/>
    <w:tmpl w:val="1A14FA56"/>
    <w:lvl w:ilvl="0" w:tplc="91FC073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F1842A5"/>
    <w:multiLevelType w:val="hybridMultilevel"/>
    <w:tmpl w:val="C9789758"/>
    <w:lvl w:ilvl="0" w:tplc="999095CE">
      <w:start w:val="1"/>
      <w:numFmt w:val="upperRoman"/>
      <w:lvlText w:val="%1)"/>
      <w:lvlJc w:val="left"/>
      <w:pPr>
        <w:ind w:left="720" w:hanging="360"/>
      </w:pPr>
      <w:rPr>
        <w:rFonts w:hint="default"/>
        <w:b/>
        <w:sz w:val="22"/>
        <w:szCs w:val="22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793DD0"/>
    <w:multiLevelType w:val="hybridMultilevel"/>
    <w:tmpl w:val="589847B8"/>
    <w:lvl w:ilvl="0" w:tplc="10F8551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D4709E"/>
    <w:multiLevelType w:val="hybridMultilevel"/>
    <w:tmpl w:val="5A026DE4"/>
    <w:lvl w:ilvl="0" w:tplc="59ACA14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6C7F42"/>
    <w:multiLevelType w:val="hybridMultilevel"/>
    <w:tmpl w:val="7264FB74"/>
    <w:lvl w:ilvl="0" w:tplc="5BDCA10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C369EE"/>
    <w:multiLevelType w:val="hybridMultilevel"/>
    <w:tmpl w:val="DFDA6B26"/>
    <w:lvl w:ilvl="0" w:tplc="FED02A1A">
      <w:start w:val="1"/>
      <w:numFmt w:val="upperRoman"/>
      <w:lvlText w:val="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5C44A2"/>
    <w:multiLevelType w:val="hybridMultilevel"/>
    <w:tmpl w:val="93B633E4"/>
    <w:lvl w:ilvl="0" w:tplc="0C2EB3C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4241DC"/>
    <w:multiLevelType w:val="hybridMultilevel"/>
    <w:tmpl w:val="526096E2"/>
    <w:lvl w:ilvl="0" w:tplc="C218A0D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7"/>
  </w:num>
  <w:num w:numId="6">
    <w:abstractNumId w:val="8"/>
  </w:num>
  <w:num w:numId="7">
    <w:abstractNumId w:val="9"/>
  </w:num>
  <w:num w:numId="8">
    <w:abstractNumId w:val="3"/>
  </w:num>
  <w:num w:numId="9">
    <w:abstractNumId w:val="6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891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3620ED"/>
    <w:rsid w:val="00022AD2"/>
    <w:rsid w:val="00032DA9"/>
    <w:rsid w:val="000558D9"/>
    <w:rsid w:val="00073EDE"/>
    <w:rsid w:val="000969DE"/>
    <w:rsid w:val="000A3E6B"/>
    <w:rsid w:val="000B2E72"/>
    <w:rsid w:val="000C2E0D"/>
    <w:rsid w:val="000D66A2"/>
    <w:rsid w:val="000E5120"/>
    <w:rsid w:val="000F39A9"/>
    <w:rsid w:val="00130625"/>
    <w:rsid w:val="00135CAA"/>
    <w:rsid w:val="001503CD"/>
    <w:rsid w:val="00181540"/>
    <w:rsid w:val="00196930"/>
    <w:rsid w:val="001B0D2C"/>
    <w:rsid w:val="001C4613"/>
    <w:rsid w:val="001E1243"/>
    <w:rsid w:val="001F19D8"/>
    <w:rsid w:val="00220CDF"/>
    <w:rsid w:val="00231DD2"/>
    <w:rsid w:val="00250E02"/>
    <w:rsid w:val="00294D49"/>
    <w:rsid w:val="002A61FD"/>
    <w:rsid w:val="002C1B79"/>
    <w:rsid w:val="00351568"/>
    <w:rsid w:val="003620ED"/>
    <w:rsid w:val="00367B02"/>
    <w:rsid w:val="003C411B"/>
    <w:rsid w:val="003D2C60"/>
    <w:rsid w:val="003D6341"/>
    <w:rsid w:val="003F422C"/>
    <w:rsid w:val="00407509"/>
    <w:rsid w:val="00421382"/>
    <w:rsid w:val="004234A0"/>
    <w:rsid w:val="00426029"/>
    <w:rsid w:val="004326CD"/>
    <w:rsid w:val="004477B2"/>
    <w:rsid w:val="00447A94"/>
    <w:rsid w:val="0047751B"/>
    <w:rsid w:val="00481981"/>
    <w:rsid w:val="004B32EC"/>
    <w:rsid w:val="004C7049"/>
    <w:rsid w:val="004D09DD"/>
    <w:rsid w:val="004E099E"/>
    <w:rsid w:val="004E3948"/>
    <w:rsid w:val="00501706"/>
    <w:rsid w:val="0050268E"/>
    <w:rsid w:val="005230B2"/>
    <w:rsid w:val="005351E6"/>
    <w:rsid w:val="0057361D"/>
    <w:rsid w:val="005957A0"/>
    <w:rsid w:val="005A1150"/>
    <w:rsid w:val="005A78FF"/>
    <w:rsid w:val="005B1296"/>
    <w:rsid w:val="005B7A34"/>
    <w:rsid w:val="005E59A3"/>
    <w:rsid w:val="005F7DA4"/>
    <w:rsid w:val="00627797"/>
    <w:rsid w:val="0063207D"/>
    <w:rsid w:val="0063457A"/>
    <w:rsid w:val="00672197"/>
    <w:rsid w:val="0068091C"/>
    <w:rsid w:val="00684159"/>
    <w:rsid w:val="00693B98"/>
    <w:rsid w:val="006B1EEB"/>
    <w:rsid w:val="006B34AB"/>
    <w:rsid w:val="006E7F5D"/>
    <w:rsid w:val="00707AFF"/>
    <w:rsid w:val="00710C29"/>
    <w:rsid w:val="00726898"/>
    <w:rsid w:val="00730194"/>
    <w:rsid w:val="0075402E"/>
    <w:rsid w:val="00775B99"/>
    <w:rsid w:val="00783C3B"/>
    <w:rsid w:val="0079711F"/>
    <w:rsid w:val="007B71C8"/>
    <w:rsid w:val="007D05B0"/>
    <w:rsid w:val="007D63DA"/>
    <w:rsid w:val="007F1241"/>
    <w:rsid w:val="007F684E"/>
    <w:rsid w:val="008158BE"/>
    <w:rsid w:val="00821DB7"/>
    <w:rsid w:val="00827C76"/>
    <w:rsid w:val="00860406"/>
    <w:rsid w:val="0087297C"/>
    <w:rsid w:val="0089130F"/>
    <w:rsid w:val="008B16EC"/>
    <w:rsid w:val="008B5668"/>
    <w:rsid w:val="008C43D3"/>
    <w:rsid w:val="008E6DD9"/>
    <w:rsid w:val="00904168"/>
    <w:rsid w:val="0092761B"/>
    <w:rsid w:val="00945053"/>
    <w:rsid w:val="009645DE"/>
    <w:rsid w:val="0097196D"/>
    <w:rsid w:val="009846BF"/>
    <w:rsid w:val="009E355A"/>
    <w:rsid w:val="009E4BF3"/>
    <w:rsid w:val="00A152F7"/>
    <w:rsid w:val="00A160CF"/>
    <w:rsid w:val="00A417E5"/>
    <w:rsid w:val="00A4254C"/>
    <w:rsid w:val="00A46B92"/>
    <w:rsid w:val="00A60091"/>
    <w:rsid w:val="00A729F4"/>
    <w:rsid w:val="00A75458"/>
    <w:rsid w:val="00A76D87"/>
    <w:rsid w:val="00A87F89"/>
    <w:rsid w:val="00AA3175"/>
    <w:rsid w:val="00AB008F"/>
    <w:rsid w:val="00AE7699"/>
    <w:rsid w:val="00AF0563"/>
    <w:rsid w:val="00B24F7B"/>
    <w:rsid w:val="00B357A5"/>
    <w:rsid w:val="00B705B9"/>
    <w:rsid w:val="00BA006F"/>
    <w:rsid w:val="00BA0842"/>
    <w:rsid w:val="00BA1298"/>
    <w:rsid w:val="00BB6652"/>
    <w:rsid w:val="00BC563D"/>
    <w:rsid w:val="00BF444E"/>
    <w:rsid w:val="00C07A49"/>
    <w:rsid w:val="00C16DC2"/>
    <w:rsid w:val="00C2021C"/>
    <w:rsid w:val="00C2576B"/>
    <w:rsid w:val="00C545FC"/>
    <w:rsid w:val="00C71E72"/>
    <w:rsid w:val="00C71EAF"/>
    <w:rsid w:val="00C77B87"/>
    <w:rsid w:val="00CA7825"/>
    <w:rsid w:val="00CB213D"/>
    <w:rsid w:val="00CC15A7"/>
    <w:rsid w:val="00CC17DB"/>
    <w:rsid w:val="00CD68FC"/>
    <w:rsid w:val="00D00EE5"/>
    <w:rsid w:val="00D10CA5"/>
    <w:rsid w:val="00D150E7"/>
    <w:rsid w:val="00D60469"/>
    <w:rsid w:val="00DD7D31"/>
    <w:rsid w:val="00DE6EBA"/>
    <w:rsid w:val="00E003EA"/>
    <w:rsid w:val="00E013F8"/>
    <w:rsid w:val="00E42A97"/>
    <w:rsid w:val="00E45A32"/>
    <w:rsid w:val="00E535DB"/>
    <w:rsid w:val="00E56201"/>
    <w:rsid w:val="00E6536E"/>
    <w:rsid w:val="00E74FB2"/>
    <w:rsid w:val="00E92616"/>
    <w:rsid w:val="00EA03ED"/>
    <w:rsid w:val="00EA37AF"/>
    <w:rsid w:val="00EF3269"/>
    <w:rsid w:val="00EF3472"/>
    <w:rsid w:val="00F05BC2"/>
    <w:rsid w:val="00F32F6D"/>
    <w:rsid w:val="00F81361"/>
    <w:rsid w:val="00FA426A"/>
    <w:rsid w:val="00FA5B5C"/>
    <w:rsid w:val="00FB1A1C"/>
    <w:rsid w:val="00FD5A9D"/>
    <w:rsid w:val="00FE44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34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3620ED"/>
  </w:style>
  <w:style w:type="paragraph" w:styleId="Rodap">
    <w:name w:val="footer"/>
    <w:basedOn w:val="Normal"/>
    <w:link w:val="RodapChar"/>
    <w:uiPriority w:val="99"/>
    <w:unhideWhenUsed/>
    <w:rsid w:val="003620ED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620ED"/>
  </w:style>
  <w:style w:type="paragraph" w:styleId="Textodebalo">
    <w:name w:val="Balloon Text"/>
    <w:basedOn w:val="Normal"/>
    <w:link w:val="TextodebaloChar"/>
    <w:uiPriority w:val="99"/>
    <w:semiHidden/>
    <w:unhideWhenUsed/>
    <w:rsid w:val="003620ED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620E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E44F2"/>
    <w:pPr>
      <w:spacing w:before="100" w:beforeAutospacing="1" w:after="100" w:afterAutospacing="1"/>
    </w:pPr>
    <w:rPr>
      <w:szCs w:val="24"/>
    </w:rPr>
  </w:style>
  <w:style w:type="character" w:styleId="Forte">
    <w:name w:val="Strong"/>
    <w:basedOn w:val="Fontepargpadro"/>
    <w:uiPriority w:val="22"/>
    <w:qFormat/>
    <w:rsid w:val="00FE44F2"/>
    <w:rPr>
      <w:b/>
      <w:bCs/>
    </w:rPr>
  </w:style>
  <w:style w:type="character" w:customStyle="1" w:styleId="apple-converted-space">
    <w:name w:val="apple-converted-space"/>
    <w:basedOn w:val="Fontepargpadro"/>
    <w:rsid w:val="00FE44F2"/>
  </w:style>
  <w:style w:type="paragraph" w:styleId="SemEspaamento">
    <w:name w:val="No Spacing"/>
    <w:link w:val="SemEspaamentoChar"/>
    <w:uiPriority w:val="1"/>
    <w:qFormat/>
    <w:rsid w:val="00BF444E"/>
    <w:pPr>
      <w:spacing w:after="0" w:line="240" w:lineRule="auto"/>
    </w:pPr>
  </w:style>
  <w:style w:type="paragraph" w:styleId="Corpodetexto">
    <w:name w:val="Body Text"/>
    <w:basedOn w:val="Normal"/>
    <w:link w:val="CorpodetextoChar"/>
    <w:semiHidden/>
    <w:unhideWhenUsed/>
    <w:rsid w:val="00A60091"/>
    <w:pPr>
      <w:tabs>
        <w:tab w:val="left" w:pos="426"/>
      </w:tabs>
      <w:ind w:right="-681"/>
      <w:jc w:val="both"/>
    </w:pPr>
    <w:rPr>
      <w:b/>
    </w:rPr>
  </w:style>
  <w:style w:type="character" w:customStyle="1" w:styleId="CorpodetextoChar">
    <w:name w:val="Corpo de texto Char"/>
    <w:basedOn w:val="Fontepargpadro"/>
    <w:link w:val="Corpodetexto"/>
    <w:semiHidden/>
    <w:rsid w:val="00A60091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5A78FF"/>
    <w:pPr>
      <w:ind w:left="720"/>
      <w:contextualSpacing/>
    </w:pPr>
    <w:rPr>
      <w:sz w:val="20"/>
    </w:rPr>
  </w:style>
  <w:style w:type="character" w:customStyle="1" w:styleId="SemEspaamentoChar">
    <w:name w:val="Sem Espaçamento Char"/>
    <w:basedOn w:val="Fontepargpadro"/>
    <w:link w:val="SemEspaamento"/>
    <w:uiPriority w:val="1"/>
    <w:rsid w:val="008158BE"/>
  </w:style>
  <w:style w:type="paragraph" w:customStyle="1" w:styleId="Default">
    <w:name w:val="Default"/>
    <w:rsid w:val="008158BE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B24F7B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B24F7B"/>
    <w:rPr>
      <w:rFonts w:ascii="Times New Roman" w:eastAsia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1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51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7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09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76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7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7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8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6AF50E-7BC6-438F-B5C2-EA96753E7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215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</dc:creator>
  <cp:lastModifiedBy>TERESA</cp:lastModifiedBy>
  <cp:revision>2</cp:revision>
  <cp:lastPrinted>2019-11-12T15:35:00Z</cp:lastPrinted>
  <dcterms:created xsi:type="dcterms:W3CDTF">2019-11-12T16:04:00Z</dcterms:created>
  <dcterms:modified xsi:type="dcterms:W3CDTF">2019-11-12T16:04:00Z</dcterms:modified>
</cp:coreProperties>
</file>