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02334F" w:rsidP="00D4191A">
      <w:pPr>
        <w:jc w:val="center"/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1B7C95">
        <w:rPr>
          <w:rFonts w:ascii="Tahoma" w:hAnsi="Tahoma" w:cs="Tahoma"/>
          <w:b/>
          <w:color w:val="000000"/>
          <w:sz w:val="22"/>
          <w:szCs w:val="22"/>
        </w:rPr>
        <w:t>10</w:t>
      </w:r>
      <w:r w:rsidR="003A1D53">
        <w:rPr>
          <w:rFonts w:ascii="Tahoma" w:hAnsi="Tahoma" w:cs="Tahoma"/>
          <w:b/>
          <w:color w:val="000000"/>
          <w:sz w:val="22"/>
          <w:szCs w:val="22"/>
        </w:rPr>
        <w:t>5</w:t>
      </w:r>
      <w:r w:rsidR="00E658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1D67A7">
        <w:rPr>
          <w:rFonts w:ascii="Tahoma" w:hAnsi="Tahoma" w:cs="Tahoma"/>
          <w:b/>
          <w:color w:val="000000"/>
          <w:sz w:val="22"/>
          <w:szCs w:val="22"/>
        </w:rPr>
        <w:t>2</w:t>
      </w:r>
      <w:r w:rsidR="003A1D53">
        <w:rPr>
          <w:rFonts w:ascii="Tahoma" w:hAnsi="Tahoma" w:cs="Tahoma"/>
          <w:b/>
          <w:color w:val="000000"/>
          <w:sz w:val="22"/>
          <w:szCs w:val="22"/>
        </w:rPr>
        <w:t>4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2054C6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1B7C95">
        <w:rPr>
          <w:rFonts w:ascii="Tahoma" w:hAnsi="Tahoma" w:cs="Tahoma"/>
          <w:b/>
          <w:color w:val="000000"/>
          <w:sz w:val="22"/>
          <w:szCs w:val="22"/>
        </w:rPr>
        <w:t xml:space="preserve">SETEMBRO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821859">
        <w:rPr>
          <w:rFonts w:ascii="Tahoma" w:hAnsi="Tahoma" w:cs="Tahoma"/>
          <w:b/>
          <w:color w:val="000000"/>
          <w:sz w:val="22"/>
          <w:szCs w:val="22"/>
        </w:rPr>
        <w:t>2018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AB248D">
        <w:rPr>
          <w:rFonts w:ascii="Tahoma" w:hAnsi="Tahoma" w:cs="Tahoma"/>
          <w:b/>
          <w:sz w:val="22"/>
          <w:szCs w:val="22"/>
        </w:rPr>
        <w:t>A</w:t>
      </w:r>
      <w:r>
        <w:rPr>
          <w:rFonts w:ascii="Tahoma" w:hAnsi="Tahoma" w:cs="Tahoma"/>
          <w:b/>
          <w:sz w:val="22"/>
          <w:szCs w:val="22"/>
        </w:rPr>
        <w:t xml:space="preserve">nulação Parcial no valor de </w:t>
      </w:r>
      <w:r w:rsidR="00E45504">
        <w:rPr>
          <w:rFonts w:ascii="Tahoma" w:hAnsi="Tahoma" w:cs="Tahoma"/>
          <w:b/>
          <w:sz w:val="22"/>
          <w:szCs w:val="22"/>
        </w:rPr>
        <w:br/>
      </w:r>
      <w:r>
        <w:rPr>
          <w:rFonts w:ascii="Tahoma" w:hAnsi="Tahoma" w:cs="Tahoma"/>
          <w:b/>
          <w:sz w:val="22"/>
          <w:szCs w:val="22"/>
        </w:rPr>
        <w:t>R$</w:t>
      </w:r>
      <w:r w:rsidR="009A6156">
        <w:rPr>
          <w:rFonts w:ascii="Tahoma" w:hAnsi="Tahoma" w:cs="Tahoma"/>
          <w:b/>
          <w:sz w:val="22"/>
          <w:szCs w:val="22"/>
        </w:rPr>
        <w:t xml:space="preserve"> </w:t>
      </w:r>
      <w:r w:rsidR="00F36D45">
        <w:rPr>
          <w:rFonts w:ascii="Tahoma" w:hAnsi="Tahoma" w:cs="Tahoma"/>
          <w:b/>
          <w:sz w:val="22"/>
          <w:szCs w:val="22"/>
        </w:rPr>
        <w:t>1.220.987,00</w:t>
      </w:r>
      <w:r w:rsidR="002054C6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</w:t>
      </w:r>
      <w:r w:rsidR="0005551A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726D77" w:rsidRPr="0035439A" w:rsidRDefault="001E3FC1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221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29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5551A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>
        <w:rPr>
          <w:rFonts w:ascii="Tahoma" w:hAnsi="Tahoma" w:cs="Tahoma"/>
          <w:color w:val="000000"/>
          <w:sz w:val="22"/>
          <w:szCs w:val="22"/>
        </w:rPr>
        <w:t>7.</w:t>
      </w:r>
    </w:p>
    <w:p w:rsidR="001F6CB3" w:rsidRDefault="00AE2AE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D206C3" w:rsidRDefault="00D206C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2E3AD1">
      <w:pPr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="00137678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Suplementar, por </w:t>
      </w:r>
      <w:r w:rsidR="00743539">
        <w:rPr>
          <w:rFonts w:ascii="Tahoma" w:hAnsi="Tahoma" w:cs="Tahoma"/>
          <w:sz w:val="22"/>
          <w:szCs w:val="22"/>
        </w:rPr>
        <w:t>anulação</w:t>
      </w:r>
      <w:r w:rsidRPr="0035439A">
        <w:rPr>
          <w:rFonts w:ascii="Tahoma" w:hAnsi="Tahoma" w:cs="Tahoma"/>
          <w:sz w:val="22"/>
          <w:szCs w:val="22"/>
        </w:rPr>
        <w:t xml:space="preserve"> parcial no</w:t>
      </w:r>
      <w:r w:rsidR="00093CB6">
        <w:rPr>
          <w:rFonts w:ascii="Tahoma" w:hAnsi="Tahoma" w:cs="Tahoma"/>
          <w:sz w:val="22"/>
          <w:szCs w:val="22"/>
        </w:rPr>
        <w:t xml:space="preserve"> Orçamento Geral do Município </w:t>
      </w:r>
      <w:r w:rsidR="00011B2D">
        <w:rPr>
          <w:rFonts w:ascii="Tahoma" w:hAnsi="Tahoma" w:cs="Tahoma"/>
          <w:sz w:val="22"/>
          <w:szCs w:val="22"/>
        </w:rPr>
        <w:t>–</w:t>
      </w:r>
      <w:r w:rsidR="00F36D45">
        <w:rPr>
          <w:rFonts w:ascii="Tahoma" w:hAnsi="Tahoma" w:cs="Tahoma"/>
          <w:sz w:val="22"/>
          <w:szCs w:val="22"/>
        </w:rPr>
        <w:t xml:space="preserve"> </w:t>
      </w:r>
      <w:r w:rsidR="002054C6" w:rsidRPr="0029293B">
        <w:rPr>
          <w:rFonts w:ascii="Tahoma" w:hAnsi="Tahoma" w:cs="Tahoma"/>
          <w:sz w:val="22"/>
          <w:szCs w:val="22"/>
        </w:rPr>
        <w:t xml:space="preserve">Secretaria de </w:t>
      </w:r>
      <w:r w:rsidR="008829BE" w:rsidRPr="0029293B">
        <w:rPr>
          <w:rFonts w:ascii="Tahoma" w:hAnsi="Tahoma" w:cs="Tahoma"/>
          <w:sz w:val="22"/>
          <w:szCs w:val="22"/>
        </w:rPr>
        <w:t xml:space="preserve">Administração, </w:t>
      </w:r>
      <w:r w:rsidR="00F36D45" w:rsidRPr="0029293B">
        <w:rPr>
          <w:rFonts w:ascii="Tahoma" w:hAnsi="Tahoma" w:cs="Tahoma"/>
          <w:sz w:val="22"/>
          <w:szCs w:val="22"/>
        </w:rPr>
        <w:t xml:space="preserve">Secretaria de Fazenda e Planejamento, Secretaria de Transporte, </w:t>
      </w:r>
      <w:r w:rsidR="008829BE" w:rsidRPr="0029293B">
        <w:rPr>
          <w:rFonts w:ascii="Tahoma" w:hAnsi="Tahoma" w:cs="Tahoma"/>
          <w:sz w:val="22"/>
          <w:szCs w:val="22"/>
        </w:rPr>
        <w:t xml:space="preserve">Secretaria de Educação, </w:t>
      </w:r>
      <w:r w:rsidR="00F36D45" w:rsidRPr="0029293B">
        <w:rPr>
          <w:rFonts w:ascii="Tahoma" w:hAnsi="Tahoma" w:cs="Tahoma"/>
          <w:sz w:val="22"/>
          <w:szCs w:val="22"/>
        </w:rPr>
        <w:t xml:space="preserve">Secretaria de Desenvolvimento Econômico, Cultura, Turismo, Esporte e Lazer, </w:t>
      </w:r>
      <w:r w:rsidR="0029293B" w:rsidRPr="0029293B">
        <w:rPr>
          <w:rFonts w:ascii="Tahoma" w:hAnsi="Tahoma" w:cs="Tahoma"/>
          <w:sz w:val="22"/>
          <w:szCs w:val="22"/>
        </w:rPr>
        <w:t>Secretaria de Obras, Urbanismo e Serviços Públicos, Secretaria de Ambiente, Agricultura, Abastecimento e Pesca, Fundo Orçamentário da Procuradoria Geral</w:t>
      </w:r>
      <w:r w:rsidR="002054C6" w:rsidRPr="0029293B">
        <w:rPr>
          <w:rFonts w:ascii="Tahoma" w:hAnsi="Tahoma" w:cs="Tahoma"/>
          <w:color w:val="000000" w:themeColor="text1"/>
          <w:sz w:val="22"/>
          <w:szCs w:val="22"/>
        </w:rPr>
        <w:t>;</w:t>
      </w:r>
      <w:r w:rsidR="00EE2F35" w:rsidRPr="0029293B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29293B">
        <w:rPr>
          <w:rFonts w:ascii="Tahoma" w:hAnsi="Tahoma" w:cs="Tahoma"/>
          <w:sz w:val="22"/>
          <w:szCs w:val="22"/>
        </w:rPr>
        <w:t>no valor total</w:t>
      </w:r>
      <w:r w:rsidR="00121EF5" w:rsidRPr="0029293B">
        <w:rPr>
          <w:rFonts w:ascii="Tahoma" w:hAnsi="Tahoma" w:cs="Tahoma"/>
          <w:sz w:val="22"/>
          <w:szCs w:val="22"/>
        </w:rPr>
        <w:t xml:space="preserve"> de </w:t>
      </w:r>
      <w:r w:rsidRPr="0029293B">
        <w:rPr>
          <w:rFonts w:ascii="Tahoma" w:hAnsi="Tahoma" w:cs="Tahoma"/>
          <w:b/>
          <w:sz w:val="22"/>
          <w:szCs w:val="22"/>
        </w:rPr>
        <w:t>R$</w:t>
      </w:r>
      <w:r w:rsidR="009C2346" w:rsidRPr="0029293B">
        <w:rPr>
          <w:rFonts w:ascii="Tahoma" w:hAnsi="Tahoma" w:cs="Tahoma"/>
          <w:b/>
          <w:sz w:val="22"/>
          <w:szCs w:val="22"/>
        </w:rPr>
        <w:t xml:space="preserve"> </w:t>
      </w:r>
      <w:r w:rsidR="0029293B" w:rsidRPr="0029293B">
        <w:rPr>
          <w:rFonts w:ascii="Tahoma" w:hAnsi="Tahoma" w:cs="Tahoma"/>
          <w:b/>
          <w:sz w:val="22"/>
          <w:szCs w:val="22"/>
        </w:rPr>
        <w:t>1.220.987,00</w:t>
      </w:r>
      <w:r w:rsidR="00AF7781" w:rsidRPr="0029293B">
        <w:rPr>
          <w:rFonts w:ascii="Tahoma" w:hAnsi="Tahoma" w:cs="Tahoma"/>
          <w:b/>
          <w:sz w:val="22"/>
          <w:szCs w:val="22"/>
        </w:rPr>
        <w:t xml:space="preserve"> </w:t>
      </w:r>
      <w:r w:rsidR="00121EF5" w:rsidRPr="0029293B">
        <w:rPr>
          <w:rFonts w:ascii="Tahoma" w:hAnsi="Tahoma" w:cs="Tahoma"/>
          <w:sz w:val="22"/>
          <w:szCs w:val="22"/>
        </w:rPr>
        <w:t>(</w:t>
      </w:r>
      <w:r w:rsidR="0029293B" w:rsidRPr="0029293B">
        <w:rPr>
          <w:rFonts w:ascii="Tahoma" w:hAnsi="Tahoma" w:cs="Tahoma"/>
          <w:sz w:val="22"/>
          <w:szCs w:val="22"/>
        </w:rPr>
        <w:t>Um milhão, duzentos e vinte mil e novecentos e oitenta e sete reais</w:t>
      </w:r>
      <w:r w:rsidR="002054C6" w:rsidRPr="0029293B">
        <w:rPr>
          <w:rFonts w:ascii="Tahoma" w:hAnsi="Tahoma" w:cs="Tahoma"/>
          <w:sz w:val="22"/>
          <w:szCs w:val="22"/>
        </w:rPr>
        <w:t xml:space="preserve">) </w:t>
      </w:r>
      <w:r w:rsidR="00A61A39" w:rsidRPr="0029293B">
        <w:rPr>
          <w:rFonts w:ascii="Tahoma" w:hAnsi="Tahoma" w:cs="Tahoma"/>
          <w:sz w:val="22"/>
          <w:szCs w:val="22"/>
        </w:rPr>
        <w:t>pa</w:t>
      </w:r>
      <w:r w:rsidRPr="0029293B">
        <w:rPr>
          <w:rFonts w:ascii="Tahoma" w:hAnsi="Tahoma" w:cs="Tahoma"/>
          <w:sz w:val="22"/>
          <w:szCs w:val="22"/>
        </w:rPr>
        <w:t xml:space="preserve">ra </w:t>
      </w:r>
      <w:r w:rsidR="005B7D3D" w:rsidRPr="0029293B">
        <w:rPr>
          <w:rFonts w:ascii="Tahoma" w:hAnsi="Tahoma" w:cs="Tahoma"/>
          <w:sz w:val="22"/>
          <w:szCs w:val="22"/>
        </w:rPr>
        <w:t>reforço</w:t>
      </w:r>
      <w:r w:rsidRPr="0029293B">
        <w:rPr>
          <w:rFonts w:ascii="Tahoma" w:hAnsi="Tahoma" w:cs="Tahoma"/>
          <w:sz w:val="22"/>
          <w:szCs w:val="22"/>
        </w:rPr>
        <w:t xml:space="preserve"> orçamentário conforme </w:t>
      </w:r>
      <w:r w:rsidR="00C86CB4" w:rsidRPr="0029293B">
        <w:rPr>
          <w:rFonts w:ascii="Tahoma" w:hAnsi="Tahoma" w:cs="Tahoma"/>
          <w:sz w:val="22"/>
          <w:szCs w:val="22"/>
        </w:rPr>
        <w:t>anexo</w:t>
      </w:r>
      <w:r w:rsidR="000B2726" w:rsidRPr="0029293B">
        <w:rPr>
          <w:rFonts w:ascii="Tahoma" w:hAnsi="Tahoma" w:cs="Tahoma"/>
          <w:sz w:val="22"/>
          <w:szCs w:val="22"/>
        </w:rPr>
        <w:t xml:space="preserve"> </w:t>
      </w:r>
      <w:r w:rsidR="00DB0E96" w:rsidRPr="0029293B">
        <w:rPr>
          <w:rFonts w:ascii="Tahoma" w:hAnsi="Tahoma" w:cs="Tahoma"/>
          <w:sz w:val="22"/>
          <w:szCs w:val="22"/>
        </w:rPr>
        <w:t>único</w:t>
      </w:r>
      <w:r w:rsidRPr="0035439A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B10E2E" w:rsidRDefault="001F6CB3" w:rsidP="00B10E2E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</w:t>
      </w:r>
      <w:r w:rsidR="00860061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anter</w:t>
      </w:r>
      <w:r w:rsidR="00DB0E96">
        <w:rPr>
          <w:rFonts w:ascii="Tahoma" w:hAnsi="Tahoma" w:cs="Tahoma"/>
          <w:color w:val="000000"/>
          <w:sz w:val="22"/>
          <w:szCs w:val="22"/>
        </w:rPr>
        <w:t xml:space="preserve">ior será compensado na </w:t>
      </w:r>
      <w:r w:rsidR="00DB0E96" w:rsidRPr="004519E9">
        <w:rPr>
          <w:rFonts w:ascii="Tahoma" w:hAnsi="Tahoma" w:cs="Tahoma"/>
          <w:color w:val="000000"/>
          <w:sz w:val="22"/>
          <w:szCs w:val="22"/>
        </w:rPr>
        <w:t>forma do</w:t>
      </w:r>
      <w:r w:rsidRPr="004519E9">
        <w:rPr>
          <w:rFonts w:ascii="Tahoma" w:hAnsi="Tahoma" w:cs="Tahoma"/>
          <w:color w:val="000000"/>
          <w:sz w:val="22"/>
          <w:szCs w:val="22"/>
        </w:rPr>
        <w:t xml:space="preserve"> inciso</w:t>
      </w:r>
      <w:r w:rsidR="009C2346" w:rsidRPr="004519E9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4519E9">
        <w:rPr>
          <w:rFonts w:ascii="Tahoma" w:hAnsi="Tahoma" w:cs="Tahoma"/>
          <w:color w:val="000000"/>
          <w:sz w:val="22"/>
          <w:szCs w:val="22"/>
        </w:rPr>
        <w:t>III do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§ 1º do art. 43 da Lei </w:t>
      </w:r>
      <w:r w:rsidR="00B10E2E">
        <w:rPr>
          <w:rFonts w:ascii="Tahoma" w:hAnsi="Tahoma" w:cs="Tahoma"/>
          <w:color w:val="000000"/>
          <w:sz w:val="22"/>
          <w:szCs w:val="22"/>
        </w:rPr>
        <w:t>F</w:t>
      </w:r>
      <w:r w:rsidRPr="0035439A">
        <w:rPr>
          <w:rFonts w:ascii="Tahoma" w:hAnsi="Tahoma" w:cs="Tahoma"/>
          <w:color w:val="000000"/>
          <w:sz w:val="22"/>
          <w:szCs w:val="22"/>
        </w:rPr>
        <w:t>ederal n° 4.320/64,</w:t>
      </w:r>
      <w:r w:rsidR="00DD0B05">
        <w:rPr>
          <w:rFonts w:ascii="Tahoma" w:hAnsi="Tahoma" w:cs="Tahoma"/>
          <w:color w:val="000000"/>
          <w:sz w:val="22"/>
          <w:szCs w:val="22"/>
        </w:rPr>
        <w:t xml:space="preserve"> </w:t>
      </w:r>
      <w:r w:rsidR="008B0DC9">
        <w:rPr>
          <w:rFonts w:ascii="Tahoma" w:hAnsi="Tahoma" w:cs="Tahoma"/>
          <w:color w:val="000000"/>
          <w:sz w:val="22"/>
          <w:szCs w:val="22"/>
        </w:rPr>
        <w:t>com</w:t>
      </w:r>
      <w:r w:rsidR="009C234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sz w:val="22"/>
          <w:szCs w:val="22"/>
        </w:rPr>
        <w:t xml:space="preserve">anulação </w:t>
      </w:r>
      <w:r w:rsidR="00AB248D">
        <w:rPr>
          <w:rFonts w:ascii="Tahoma" w:hAnsi="Tahoma" w:cs="Tahoma"/>
          <w:sz w:val="22"/>
          <w:szCs w:val="22"/>
        </w:rPr>
        <w:t xml:space="preserve">parcial </w:t>
      </w:r>
      <w:r w:rsidRPr="0035439A">
        <w:rPr>
          <w:rFonts w:ascii="Tahoma" w:hAnsi="Tahoma" w:cs="Tahoma"/>
          <w:sz w:val="22"/>
          <w:szCs w:val="22"/>
        </w:rPr>
        <w:t>no saldo de dotações orçamentárias</w:t>
      </w:r>
      <w:r w:rsidR="00CB546D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das referidas Unidades.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E97B5D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            </w:t>
      </w:r>
      <w:r w:rsidR="00F56C97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EA5C87">
        <w:rPr>
          <w:rFonts w:ascii="Tahoma" w:hAnsi="Tahoma" w:cs="Tahoma"/>
          <w:color w:val="000000"/>
          <w:sz w:val="22"/>
          <w:szCs w:val="22"/>
        </w:rPr>
        <w:t>2</w:t>
      </w:r>
      <w:r w:rsidR="003A1D53">
        <w:rPr>
          <w:rFonts w:ascii="Tahoma" w:hAnsi="Tahoma" w:cs="Tahoma"/>
          <w:color w:val="000000"/>
          <w:sz w:val="22"/>
          <w:szCs w:val="22"/>
        </w:rPr>
        <w:t>4</w:t>
      </w:r>
      <w:r w:rsidR="00CC0BA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CD7CE3">
        <w:rPr>
          <w:rFonts w:ascii="Tahoma" w:hAnsi="Tahoma" w:cs="Tahoma"/>
          <w:color w:val="000000"/>
          <w:sz w:val="22"/>
          <w:szCs w:val="22"/>
        </w:rPr>
        <w:t xml:space="preserve">setembro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530109">
        <w:rPr>
          <w:rFonts w:ascii="Tahoma" w:hAnsi="Tahoma" w:cs="Tahoma"/>
          <w:color w:val="000000"/>
          <w:sz w:val="22"/>
          <w:szCs w:val="22"/>
        </w:rPr>
        <w:t>8</w:t>
      </w:r>
      <w:r w:rsidR="00F4564D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9C27E4" w:rsidRDefault="009C27E4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9532CA" w:rsidP="001F6CB3">
      <w:pPr>
        <w:jc w:val="center"/>
        <w:rPr>
          <w:rFonts w:ascii="Tahoma" w:hAnsi="Tahoma" w:cs="Tahoma"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Livia</w:t>
      </w:r>
      <w:proofErr w:type="spellEnd"/>
      <w:r w:rsidR="001F6CB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1F6CB3">
        <w:rPr>
          <w:rFonts w:ascii="Tahoma" w:hAnsi="Tahoma" w:cs="Tahoma"/>
          <w:sz w:val="22"/>
          <w:szCs w:val="22"/>
        </w:rPr>
        <w:t>Bello</w:t>
      </w:r>
      <w:proofErr w:type="spellEnd"/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4E03F9" w:rsidRDefault="004519E9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4519E9">
        <w:rPr>
          <w:noProof/>
        </w:rPr>
        <w:drawing>
          <wp:inline distT="0" distB="0" distL="0" distR="0">
            <wp:extent cx="5688330" cy="5345430"/>
            <wp:effectExtent l="0" t="0" r="762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53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C27E4" w:rsidRPr="00121EF5" w:rsidRDefault="009C27E4">
      <w:pPr>
        <w:rPr>
          <w:rFonts w:ascii="Tahoma" w:hAnsi="Tahoma" w:cs="Tahoma"/>
          <w:b/>
          <w:sz w:val="22"/>
          <w:szCs w:val="22"/>
        </w:rPr>
      </w:pPr>
    </w:p>
    <w:sectPr w:rsidR="009C27E4" w:rsidRPr="00121EF5" w:rsidSect="00E675D8">
      <w:headerReference w:type="default" r:id="rId9"/>
      <w:footerReference w:type="default" r:id="rId10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852" w:rsidRDefault="00AF5852" w:rsidP="00D4191A">
      <w:r>
        <w:separator/>
      </w:r>
    </w:p>
  </w:endnote>
  <w:endnote w:type="continuationSeparator" w:id="0">
    <w:p w:rsidR="00AF5852" w:rsidRDefault="00AF5852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0F" w:rsidRDefault="002D0F0F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2D0F0F" w:rsidRDefault="002D0F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852" w:rsidRDefault="00AF5852" w:rsidP="00D4191A">
      <w:r>
        <w:separator/>
      </w:r>
    </w:p>
  </w:footnote>
  <w:footnote w:type="continuationSeparator" w:id="0">
    <w:p w:rsidR="00AF5852" w:rsidRDefault="00AF5852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0F" w:rsidRDefault="002D0F0F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F7781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F0F" w:rsidRPr="009B4782" w:rsidRDefault="002D0F0F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2D0F0F" w:rsidRPr="009B4782" w:rsidRDefault="002D0F0F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D0F0F" w:rsidRDefault="00AF7781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F0F" w:rsidRPr="00F11784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2D0F0F" w:rsidRPr="00F11784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2D0F0F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2D0F0F" w:rsidRPr="00F11784" w:rsidRDefault="002D0F0F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2D0F0F" w:rsidRPr="00F11784" w:rsidRDefault="002D0F0F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2D0F0F" w:rsidRDefault="002D0F0F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2D0F0F">
      <w:rPr>
        <w:b/>
        <w:noProof/>
      </w:rPr>
      <w:t xml:space="preserve">                </w:t>
    </w:r>
  </w:p>
  <w:p w:rsidR="002D0F0F" w:rsidRPr="00F11784" w:rsidRDefault="002D0F0F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2D0F0F" w:rsidRPr="009B4782" w:rsidRDefault="002D0F0F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16B96"/>
    <w:rsid w:val="0002334F"/>
    <w:rsid w:val="00032E9C"/>
    <w:rsid w:val="0005551A"/>
    <w:rsid w:val="00057435"/>
    <w:rsid w:val="00057F4A"/>
    <w:rsid w:val="00065002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C755F"/>
    <w:rsid w:val="000D15AB"/>
    <w:rsid w:val="000D36BE"/>
    <w:rsid w:val="000E0939"/>
    <w:rsid w:val="001032B2"/>
    <w:rsid w:val="001058EC"/>
    <w:rsid w:val="001101F0"/>
    <w:rsid w:val="00110967"/>
    <w:rsid w:val="001115AD"/>
    <w:rsid w:val="00115CFD"/>
    <w:rsid w:val="00121EF5"/>
    <w:rsid w:val="0012250F"/>
    <w:rsid w:val="001306E0"/>
    <w:rsid w:val="00132547"/>
    <w:rsid w:val="0013544A"/>
    <w:rsid w:val="00137678"/>
    <w:rsid w:val="00146606"/>
    <w:rsid w:val="00151EFA"/>
    <w:rsid w:val="001544CE"/>
    <w:rsid w:val="001764AE"/>
    <w:rsid w:val="001846B2"/>
    <w:rsid w:val="001848F7"/>
    <w:rsid w:val="0019162A"/>
    <w:rsid w:val="001A1401"/>
    <w:rsid w:val="001B2432"/>
    <w:rsid w:val="001B7C95"/>
    <w:rsid w:val="001D270D"/>
    <w:rsid w:val="001D67A7"/>
    <w:rsid w:val="001D6C77"/>
    <w:rsid w:val="001E2C8C"/>
    <w:rsid w:val="001E3FC1"/>
    <w:rsid w:val="001E727E"/>
    <w:rsid w:val="001F208D"/>
    <w:rsid w:val="001F282F"/>
    <w:rsid w:val="001F4BE2"/>
    <w:rsid w:val="001F5827"/>
    <w:rsid w:val="001F5E00"/>
    <w:rsid w:val="001F6CB3"/>
    <w:rsid w:val="001F78B4"/>
    <w:rsid w:val="002054C6"/>
    <w:rsid w:val="00207B0B"/>
    <w:rsid w:val="00207EBF"/>
    <w:rsid w:val="00213EFA"/>
    <w:rsid w:val="00213FD9"/>
    <w:rsid w:val="00223E54"/>
    <w:rsid w:val="00226BB8"/>
    <w:rsid w:val="00245A08"/>
    <w:rsid w:val="002547D3"/>
    <w:rsid w:val="00262D06"/>
    <w:rsid w:val="00265D5D"/>
    <w:rsid w:val="00267569"/>
    <w:rsid w:val="00286BDF"/>
    <w:rsid w:val="0029293B"/>
    <w:rsid w:val="00294545"/>
    <w:rsid w:val="002A0F7E"/>
    <w:rsid w:val="002A6C9F"/>
    <w:rsid w:val="002B10E3"/>
    <w:rsid w:val="002B3908"/>
    <w:rsid w:val="002C7405"/>
    <w:rsid w:val="002D0F0F"/>
    <w:rsid w:val="002D5C41"/>
    <w:rsid w:val="002D5FA6"/>
    <w:rsid w:val="002E1EF4"/>
    <w:rsid w:val="002E2105"/>
    <w:rsid w:val="002E3A6D"/>
    <w:rsid w:val="002E3AD1"/>
    <w:rsid w:val="002E3F0F"/>
    <w:rsid w:val="002E4539"/>
    <w:rsid w:val="002E7B7B"/>
    <w:rsid w:val="002F24A7"/>
    <w:rsid w:val="002F3EFD"/>
    <w:rsid w:val="003067B6"/>
    <w:rsid w:val="00310A06"/>
    <w:rsid w:val="003265BD"/>
    <w:rsid w:val="003330D0"/>
    <w:rsid w:val="003432E9"/>
    <w:rsid w:val="00346B2A"/>
    <w:rsid w:val="00346BC2"/>
    <w:rsid w:val="00347B21"/>
    <w:rsid w:val="00356C06"/>
    <w:rsid w:val="0036540E"/>
    <w:rsid w:val="00367384"/>
    <w:rsid w:val="00374994"/>
    <w:rsid w:val="00376B0E"/>
    <w:rsid w:val="003876C9"/>
    <w:rsid w:val="003915BD"/>
    <w:rsid w:val="003921C3"/>
    <w:rsid w:val="00393528"/>
    <w:rsid w:val="00393D59"/>
    <w:rsid w:val="003972F5"/>
    <w:rsid w:val="00397D50"/>
    <w:rsid w:val="003A1D53"/>
    <w:rsid w:val="003A30DA"/>
    <w:rsid w:val="003B354A"/>
    <w:rsid w:val="003B610A"/>
    <w:rsid w:val="003C7B2A"/>
    <w:rsid w:val="003D6D11"/>
    <w:rsid w:val="00402A37"/>
    <w:rsid w:val="004034A4"/>
    <w:rsid w:val="00405109"/>
    <w:rsid w:val="00405757"/>
    <w:rsid w:val="00414A1E"/>
    <w:rsid w:val="00420E1A"/>
    <w:rsid w:val="0042555B"/>
    <w:rsid w:val="0042727E"/>
    <w:rsid w:val="00432C3D"/>
    <w:rsid w:val="00434CA2"/>
    <w:rsid w:val="00434DD9"/>
    <w:rsid w:val="004400A3"/>
    <w:rsid w:val="00444A1C"/>
    <w:rsid w:val="00446432"/>
    <w:rsid w:val="00450711"/>
    <w:rsid w:val="004519E9"/>
    <w:rsid w:val="004521D8"/>
    <w:rsid w:val="004546FA"/>
    <w:rsid w:val="00485158"/>
    <w:rsid w:val="00487AB8"/>
    <w:rsid w:val="00491240"/>
    <w:rsid w:val="00493844"/>
    <w:rsid w:val="004A0A5D"/>
    <w:rsid w:val="004A34D0"/>
    <w:rsid w:val="004A6EF7"/>
    <w:rsid w:val="004B198B"/>
    <w:rsid w:val="004B20E8"/>
    <w:rsid w:val="004C351D"/>
    <w:rsid w:val="004E03F9"/>
    <w:rsid w:val="004E0E94"/>
    <w:rsid w:val="004E31B3"/>
    <w:rsid w:val="004F099A"/>
    <w:rsid w:val="004F0CEF"/>
    <w:rsid w:val="004F2BA5"/>
    <w:rsid w:val="004F52F3"/>
    <w:rsid w:val="00500012"/>
    <w:rsid w:val="00503DB2"/>
    <w:rsid w:val="00505E73"/>
    <w:rsid w:val="00521E02"/>
    <w:rsid w:val="00530109"/>
    <w:rsid w:val="00531341"/>
    <w:rsid w:val="00542E42"/>
    <w:rsid w:val="0055650C"/>
    <w:rsid w:val="005576AD"/>
    <w:rsid w:val="00564646"/>
    <w:rsid w:val="00566505"/>
    <w:rsid w:val="00567AA6"/>
    <w:rsid w:val="00591B15"/>
    <w:rsid w:val="005975B8"/>
    <w:rsid w:val="005A24EE"/>
    <w:rsid w:val="005A3457"/>
    <w:rsid w:val="005B7D3D"/>
    <w:rsid w:val="005C7CCC"/>
    <w:rsid w:val="005D2940"/>
    <w:rsid w:val="005D31B7"/>
    <w:rsid w:val="005D6DB0"/>
    <w:rsid w:val="005E0012"/>
    <w:rsid w:val="005F4E18"/>
    <w:rsid w:val="006037D7"/>
    <w:rsid w:val="00614207"/>
    <w:rsid w:val="0061705E"/>
    <w:rsid w:val="00625605"/>
    <w:rsid w:val="0064635B"/>
    <w:rsid w:val="00653F1C"/>
    <w:rsid w:val="00656D88"/>
    <w:rsid w:val="0066565F"/>
    <w:rsid w:val="00671F01"/>
    <w:rsid w:val="006723F5"/>
    <w:rsid w:val="00672B35"/>
    <w:rsid w:val="0068111E"/>
    <w:rsid w:val="00683393"/>
    <w:rsid w:val="00693810"/>
    <w:rsid w:val="0069548C"/>
    <w:rsid w:val="006A3F45"/>
    <w:rsid w:val="006A5FA7"/>
    <w:rsid w:val="006A6B06"/>
    <w:rsid w:val="006C422B"/>
    <w:rsid w:val="006C65B4"/>
    <w:rsid w:val="006D04C3"/>
    <w:rsid w:val="006E28D8"/>
    <w:rsid w:val="006E517E"/>
    <w:rsid w:val="007052FB"/>
    <w:rsid w:val="00706F64"/>
    <w:rsid w:val="00707541"/>
    <w:rsid w:val="0071541B"/>
    <w:rsid w:val="00724340"/>
    <w:rsid w:val="00726D77"/>
    <w:rsid w:val="00737324"/>
    <w:rsid w:val="007416B9"/>
    <w:rsid w:val="00743539"/>
    <w:rsid w:val="00744AA2"/>
    <w:rsid w:val="00745A0C"/>
    <w:rsid w:val="007464E9"/>
    <w:rsid w:val="00746D20"/>
    <w:rsid w:val="00747BE0"/>
    <w:rsid w:val="007530FA"/>
    <w:rsid w:val="00754402"/>
    <w:rsid w:val="0075485A"/>
    <w:rsid w:val="0076760C"/>
    <w:rsid w:val="00771088"/>
    <w:rsid w:val="00790BE1"/>
    <w:rsid w:val="00792262"/>
    <w:rsid w:val="007959D5"/>
    <w:rsid w:val="00796641"/>
    <w:rsid w:val="007C271E"/>
    <w:rsid w:val="007C4DF1"/>
    <w:rsid w:val="007D1638"/>
    <w:rsid w:val="007D2EBF"/>
    <w:rsid w:val="007E4446"/>
    <w:rsid w:val="007E7852"/>
    <w:rsid w:val="00801A2C"/>
    <w:rsid w:val="00821859"/>
    <w:rsid w:val="0082318E"/>
    <w:rsid w:val="008310C3"/>
    <w:rsid w:val="00853C52"/>
    <w:rsid w:val="00860061"/>
    <w:rsid w:val="0086006F"/>
    <w:rsid w:val="0086217D"/>
    <w:rsid w:val="00863FC9"/>
    <w:rsid w:val="00866EB8"/>
    <w:rsid w:val="00871AA4"/>
    <w:rsid w:val="0087625B"/>
    <w:rsid w:val="008829BE"/>
    <w:rsid w:val="008862FB"/>
    <w:rsid w:val="00886D32"/>
    <w:rsid w:val="00896432"/>
    <w:rsid w:val="008A4669"/>
    <w:rsid w:val="008A64B0"/>
    <w:rsid w:val="008A7F25"/>
    <w:rsid w:val="008B0DC9"/>
    <w:rsid w:val="008B3791"/>
    <w:rsid w:val="008B4FBD"/>
    <w:rsid w:val="008D6529"/>
    <w:rsid w:val="008E0DA5"/>
    <w:rsid w:val="008E3E74"/>
    <w:rsid w:val="008E3E79"/>
    <w:rsid w:val="0090429A"/>
    <w:rsid w:val="00904E76"/>
    <w:rsid w:val="00922357"/>
    <w:rsid w:val="00922BBC"/>
    <w:rsid w:val="00923157"/>
    <w:rsid w:val="0092483F"/>
    <w:rsid w:val="009331E1"/>
    <w:rsid w:val="00933B2F"/>
    <w:rsid w:val="009532CA"/>
    <w:rsid w:val="00955E8E"/>
    <w:rsid w:val="00955F8F"/>
    <w:rsid w:val="0096788E"/>
    <w:rsid w:val="0097622B"/>
    <w:rsid w:val="00977722"/>
    <w:rsid w:val="0098536F"/>
    <w:rsid w:val="00991115"/>
    <w:rsid w:val="00995D6F"/>
    <w:rsid w:val="00997618"/>
    <w:rsid w:val="009A6156"/>
    <w:rsid w:val="009A7C26"/>
    <w:rsid w:val="009B3CC0"/>
    <w:rsid w:val="009B4782"/>
    <w:rsid w:val="009B6F31"/>
    <w:rsid w:val="009C2346"/>
    <w:rsid w:val="009C27E4"/>
    <w:rsid w:val="009C5FF3"/>
    <w:rsid w:val="009E0C62"/>
    <w:rsid w:val="009F4C6B"/>
    <w:rsid w:val="00A110C6"/>
    <w:rsid w:val="00A149DF"/>
    <w:rsid w:val="00A17115"/>
    <w:rsid w:val="00A17EBB"/>
    <w:rsid w:val="00A23C7C"/>
    <w:rsid w:val="00A24700"/>
    <w:rsid w:val="00A26211"/>
    <w:rsid w:val="00A26804"/>
    <w:rsid w:val="00A310A5"/>
    <w:rsid w:val="00A33535"/>
    <w:rsid w:val="00A44FB6"/>
    <w:rsid w:val="00A569DB"/>
    <w:rsid w:val="00A61A39"/>
    <w:rsid w:val="00A658F3"/>
    <w:rsid w:val="00A65DB0"/>
    <w:rsid w:val="00A672F8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D6691"/>
    <w:rsid w:val="00AE2AE6"/>
    <w:rsid w:val="00AF056D"/>
    <w:rsid w:val="00AF3D53"/>
    <w:rsid w:val="00AF3F78"/>
    <w:rsid w:val="00AF545F"/>
    <w:rsid w:val="00AF5852"/>
    <w:rsid w:val="00AF7781"/>
    <w:rsid w:val="00B008E6"/>
    <w:rsid w:val="00B06A4D"/>
    <w:rsid w:val="00B10E2E"/>
    <w:rsid w:val="00B147EE"/>
    <w:rsid w:val="00B30283"/>
    <w:rsid w:val="00B4170D"/>
    <w:rsid w:val="00B43D13"/>
    <w:rsid w:val="00B46841"/>
    <w:rsid w:val="00B473C5"/>
    <w:rsid w:val="00B537BE"/>
    <w:rsid w:val="00B53BB1"/>
    <w:rsid w:val="00B55A1B"/>
    <w:rsid w:val="00B701A4"/>
    <w:rsid w:val="00B71FF8"/>
    <w:rsid w:val="00B77834"/>
    <w:rsid w:val="00B858C3"/>
    <w:rsid w:val="00BA1D99"/>
    <w:rsid w:val="00BB2B81"/>
    <w:rsid w:val="00BB32B0"/>
    <w:rsid w:val="00BB670F"/>
    <w:rsid w:val="00BC766F"/>
    <w:rsid w:val="00BE7CE0"/>
    <w:rsid w:val="00BF11EF"/>
    <w:rsid w:val="00BF2E47"/>
    <w:rsid w:val="00C041E5"/>
    <w:rsid w:val="00C05CA5"/>
    <w:rsid w:val="00C14E97"/>
    <w:rsid w:val="00C215DA"/>
    <w:rsid w:val="00C3098C"/>
    <w:rsid w:val="00C33606"/>
    <w:rsid w:val="00C40880"/>
    <w:rsid w:val="00C41E1E"/>
    <w:rsid w:val="00C52E7C"/>
    <w:rsid w:val="00C6262D"/>
    <w:rsid w:val="00C77764"/>
    <w:rsid w:val="00C86CB4"/>
    <w:rsid w:val="00CA2949"/>
    <w:rsid w:val="00CB1E2E"/>
    <w:rsid w:val="00CB546D"/>
    <w:rsid w:val="00CC01DB"/>
    <w:rsid w:val="00CC0BA3"/>
    <w:rsid w:val="00CC500C"/>
    <w:rsid w:val="00CD03F9"/>
    <w:rsid w:val="00CD082C"/>
    <w:rsid w:val="00CD181E"/>
    <w:rsid w:val="00CD7CE3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A4C"/>
    <w:rsid w:val="00D12C4F"/>
    <w:rsid w:val="00D17398"/>
    <w:rsid w:val="00D20255"/>
    <w:rsid w:val="00D206C3"/>
    <w:rsid w:val="00D23366"/>
    <w:rsid w:val="00D33082"/>
    <w:rsid w:val="00D4191A"/>
    <w:rsid w:val="00D43288"/>
    <w:rsid w:val="00D57227"/>
    <w:rsid w:val="00D60D7A"/>
    <w:rsid w:val="00D670F5"/>
    <w:rsid w:val="00D77F56"/>
    <w:rsid w:val="00D83E73"/>
    <w:rsid w:val="00D85FF8"/>
    <w:rsid w:val="00D904E3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E024F8"/>
    <w:rsid w:val="00E06CF5"/>
    <w:rsid w:val="00E1334E"/>
    <w:rsid w:val="00E1584D"/>
    <w:rsid w:val="00E159B2"/>
    <w:rsid w:val="00E253F8"/>
    <w:rsid w:val="00E26504"/>
    <w:rsid w:val="00E278A0"/>
    <w:rsid w:val="00E27C5E"/>
    <w:rsid w:val="00E33B82"/>
    <w:rsid w:val="00E36F21"/>
    <w:rsid w:val="00E371ED"/>
    <w:rsid w:val="00E44667"/>
    <w:rsid w:val="00E45504"/>
    <w:rsid w:val="00E45B38"/>
    <w:rsid w:val="00E46286"/>
    <w:rsid w:val="00E56371"/>
    <w:rsid w:val="00E636A8"/>
    <w:rsid w:val="00E6583D"/>
    <w:rsid w:val="00E675D8"/>
    <w:rsid w:val="00E67A12"/>
    <w:rsid w:val="00E71242"/>
    <w:rsid w:val="00E72399"/>
    <w:rsid w:val="00E7307B"/>
    <w:rsid w:val="00E7456B"/>
    <w:rsid w:val="00E9204E"/>
    <w:rsid w:val="00E97B5D"/>
    <w:rsid w:val="00EA2FA3"/>
    <w:rsid w:val="00EA44E8"/>
    <w:rsid w:val="00EA5C87"/>
    <w:rsid w:val="00EB1A13"/>
    <w:rsid w:val="00EB21E0"/>
    <w:rsid w:val="00EB5732"/>
    <w:rsid w:val="00EB66BD"/>
    <w:rsid w:val="00ED6A96"/>
    <w:rsid w:val="00EE2F35"/>
    <w:rsid w:val="00EE33C9"/>
    <w:rsid w:val="00EF0C3A"/>
    <w:rsid w:val="00EF60A6"/>
    <w:rsid w:val="00F0679A"/>
    <w:rsid w:val="00F06D58"/>
    <w:rsid w:val="00F1488C"/>
    <w:rsid w:val="00F167C7"/>
    <w:rsid w:val="00F36D45"/>
    <w:rsid w:val="00F4564D"/>
    <w:rsid w:val="00F55DDE"/>
    <w:rsid w:val="00F56C97"/>
    <w:rsid w:val="00F6129A"/>
    <w:rsid w:val="00F62355"/>
    <w:rsid w:val="00F6500F"/>
    <w:rsid w:val="00F70FC0"/>
    <w:rsid w:val="00F832AA"/>
    <w:rsid w:val="00F83FD7"/>
    <w:rsid w:val="00FA45AC"/>
    <w:rsid w:val="00FA52AA"/>
    <w:rsid w:val="00FA539B"/>
    <w:rsid w:val="00FA5906"/>
    <w:rsid w:val="00FC0922"/>
    <w:rsid w:val="00FC183E"/>
    <w:rsid w:val="00FC7D0F"/>
    <w:rsid w:val="00FD480E"/>
    <w:rsid w:val="00FE32D8"/>
    <w:rsid w:val="00FF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52F0D3-F910-4FEE-BE34-86A336D68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7937AB-3E08-4D91-8880-35F53800C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2018-10-01T18:55:00Z</cp:lastPrinted>
  <dcterms:created xsi:type="dcterms:W3CDTF">2018-10-24T13:23:00Z</dcterms:created>
  <dcterms:modified xsi:type="dcterms:W3CDTF">2018-10-24T13:23:00Z</dcterms:modified>
</cp:coreProperties>
</file>