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173270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bookmarkStart w:id="0" w:name="_GoBack"/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0</w:t>
      </w:r>
      <w:r w:rsidR="00210C1D">
        <w:rPr>
          <w:rFonts w:ascii="Tahoma" w:hAnsi="Tahoma" w:cs="Tahoma"/>
          <w:b/>
          <w:color w:val="000000"/>
          <w:sz w:val="22"/>
          <w:szCs w:val="22"/>
        </w:rPr>
        <w:t>1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4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,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210C1D">
        <w:rPr>
          <w:rFonts w:ascii="Tahoma" w:hAnsi="Tahoma" w:cs="Tahoma"/>
          <w:b/>
          <w:color w:val="000000"/>
          <w:sz w:val="22"/>
          <w:szCs w:val="22"/>
        </w:rPr>
        <w:t>21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B7D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821859">
        <w:rPr>
          <w:rFonts w:ascii="Tahoma" w:hAnsi="Tahoma" w:cs="Tahoma"/>
          <w:b/>
          <w:color w:val="000000"/>
          <w:sz w:val="22"/>
          <w:szCs w:val="22"/>
        </w:rPr>
        <w:t>JANEIRO</w:t>
      </w:r>
      <w:r w:rsidR="005B7D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F5548B">
        <w:rPr>
          <w:rFonts w:ascii="Tahoma" w:hAnsi="Tahoma" w:cs="Tahoma"/>
          <w:b/>
          <w:color w:val="000000"/>
          <w:sz w:val="22"/>
          <w:szCs w:val="22"/>
        </w:rPr>
        <w:t>2019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.</w:t>
      </w:r>
    </w:p>
    <w:bookmarkEnd w:id="0"/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de </w:t>
      </w:r>
      <w:r w:rsidRPr="00210C1D">
        <w:rPr>
          <w:rFonts w:ascii="Tahoma" w:hAnsi="Tahoma" w:cs="Tahoma"/>
          <w:b/>
          <w:sz w:val="22"/>
          <w:szCs w:val="22"/>
        </w:rPr>
        <w:t>R$</w:t>
      </w:r>
      <w:r w:rsidR="00BB670F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210C1D">
        <w:rPr>
          <w:rFonts w:ascii="Tahoma" w:hAnsi="Tahoma" w:cs="Tahoma"/>
          <w:b/>
          <w:sz w:val="22"/>
          <w:szCs w:val="22"/>
        </w:rPr>
        <w:t>550.000,00</w:t>
      </w:r>
      <w:r w:rsidR="00500012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 Município.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CF5196" w:rsidRPr="00CF5196" w:rsidRDefault="00CF519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173270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Suplementar, por </w:t>
      </w:r>
      <w:r w:rsidR="008E75F8">
        <w:rPr>
          <w:rFonts w:ascii="Tahoma" w:hAnsi="Tahoma" w:cs="Tahoma"/>
          <w:sz w:val="22"/>
          <w:szCs w:val="22"/>
        </w:rPr>
        <w:t>A</w:t>
      </w:r>
      <w:r w:rsidR="00743539">
        <w:rPr>
          <w:rFonts w:ascii="Tahoma" w:hAnsi="Tahoma" w:cs="Tahoma"/>
          <w:sz w:val="22"/>
          <w:szCs w:val="22"/>
        </w:rPr>
        <w:t>nulação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8E75F8">
        <w:rPr>
          <w:rFonts w:ascii="Tahoma" w:hAnsi="Tahoma" w:cs="Tahoma"/>
          <w:sz w:val="22"/>
          <w:szCs w:val="22"/>
        </w:rPr>
        <w:t>P</w:t>
      </w:r>
      <w:r w:rsidRPr="0035439A">
        <w:rPr>
          <w:rFonts w:ascii="Tahoma" w:hAnsi="Tahoma" w:cs="Tahoma"/>
          <w:sz w:val="22"/>
          <w:szCs w:val="22"/>
        </w:rPr>
        <w:t>arcial no</w:t>
      </w:r>
      <w:r w:rsidR="00093CB6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 w:rsidRPr="00210C1D">
        <w:rPr>
          <w:rFonts w:ascii="Tahoma" w:hAnsi="Tahoma" w:cs="Tahoma"/>
          <w:sz w:val="22"/>
          <w:szCs w:val="22"/>
        </w:rPr>
        <w:t>–</w:t>
      </w:r>
      <w:r w:rsidR="00210C1D" w:rsidRPr="00210C1D">
        <w:rPr>
          <w:rFonts w:ascii="Tahoma" w:hAnsi="Tahoma" w:cs="Tahoma"/>
          <w:sz w:val="22"/>
          <w:szCs w:val="22"/>
        </w:rPr>
        <w:t xml:space="preserve"> </w:t>
      </w:r>
      <w:r w:rsidR="00530109" w:rsidRPr="00210C1D">
        <w:rPr>
          <w:rFonts w:ascii="Tahoma" w:hAnsi="Tahoma" w:cs="Tahoma"/>
          <w:sz w:val="22"/>
          <w:szCs w:val="22"/>
        </w:rPr>
        <w:t>Secretaria de Administração</w:t>
      </w:r>
      <w:r w:rsidR="00210C1D" w:rsidRPr="00210C1D">
        <w:rPr>
          <w:rFonts w:ascii="Tahoma" w:hAnsi="Tahoma" w:cs="Tahoma"/>
          <w:sz w:val="22"/>
          <w:szCs w:val="22"/>
        </w:rPr>
        <w:t xml:space="preserve"> e Câmara Municipal</w:t>
      </w:r>
      <w:r w:rsidR="00530109" w:rsidRPr="00210C1D">
        <w:rPr>
          <w:rFonts w:ascii="Tahoma" w:hAnsi="Tahoma" w:cs="Tahoma"/>
          <w:sz w:val="22"/>
          <w:szCs w:val="22"/>
        </w:rPr>
        <w:t xml:space="preserve"> </w:t>
      </w:r>
      <w:r w:rsidRPr="00210C1D">
        <w:rPr>
          <w:rFonts w:ascii="Tahoma" w:hAnsi="Tahoma" w:cs="Tahoma"/>
          <w:sz w:val="22"/>
          <w:szCs w:val="22"/>
        </w:rPr>
        <w:t>no valor total</w:t>
      </w:r>
      <w:r w:rsidR="00093CB6" w:rsidRPr="00210C1D">
        <w:rPr>
          <w:rFonts w:ascii="Tahoma" w:hAnsi="Tahoma" w:cs="Tahoma"/>
          <w:sz w:val="22"/>
          <w:szCs w:val="22"/>
        </w:rPr>
        <w:t xml:space="preserve"> de </w:t>
      </w:r>
      <w:r w:rsidRPr="00210C1D">
        <w:rPr>
          <w:rFonts w:ascii="Tahoma" w:hAnsi="Tahoma" w:cs="Tahoma"/>
          <w:b/>
          <w:sz w:val="22"/>
          <w:szCs w:val="22"/>
        </w:rPr>
        <w:t>R$</w:t>
      </w:r>
      <w:r w:rsidR="009C2346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210C1D" w:rsidRPr="00210C1D">
        <w:rPr>
          <w:rFonts w:ascii="Tahoma" w:hAnsi="Tahoma" w:cs="Tahoma"/>
          <w:b/>
          <w:sz w:val="22"/>
          <w:szCs w:val="22"/>
        </w:rPr>
        <w:t>550.000,00</w:t>
      </w:r>
      <w:r w:rsidR="00821859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434DD9" w:rsidRPr="00210C1D">
        <w:rPr>
          <w:rFonts w:ascii="Tahoma" w:hAnsi="Tahoma" w:cs="Tahoma"/>
          <w:sz w:val="22"/>
          <w:szCs w:val="22"/>
        </w:rPr>
        <w:t>(</w:t>
      </w:r>
      <w:r w:rsidR="00210C1D" w:rsidRPr="00210C1D">
        <w:rPr>
          <w:rFonts w:ascii="Tahoma" w:hAnsi="Tahoma" w:cs="Tahoma"/>
          <w:sz w:val="22"/>
          <w:szCs w:val="22"/>
        </w:rPr>
        <w:t>Quinhentos e cinquenta mil reais</w:t>
      </w:r>
      <w:r w:rsidR="00821859" w:rsidRPr="00210C1D">
        <w:rPr>
          <w:rFonts w:ascii="Tahoma" w:hAnsi="Tahoma" w:cs="Tahoma"/>
          <w:sz w:val="22"/>
          <w:szCs w:val="22"/>
        </w:rPr>
        <w:t>)</w:t>
      </w:r>
      <w:r w:rsidR="00DB0E96" w:rsidRPr="00210C1D">
        <w:rPr>
          <w:rFonts w:ascii="Tahoma" w:hAnsi="Tahoma" w:cs="Tahoma"/>
          <w:sz w:val="22"/>
          <w:szCs w:val="22"/>
        </w:rPr>
        <w:t xml:space="preserve"> </w:t>
      </w:r>
      <w:r w:rsidR="00A61A39" w:rsidRPr="00210C1D">
        <w:rPr>
          <w:rFonts w:ascii="Tahoma" w:hAnsi="Tahoma" w:cs="Tahoma"/>
          <w:sz w:val="22"/>
          <w:szCs w:val="22"/>
        </w:rPr>
        <w:t>pa</w:t>
      </w:r>
      <w:r w:rsidRPr="00210C1D">
        <w:rPr>
          <w:rFonts w:ascii="Tahoma" w:hAnsi="Tahoma" w:cs="Tahoma"/>
          <w:sz w:val="22"/>
          <w:szCs w:val="22"/>
        </w:rPr>
        <w:t xml:space="preserve">ra </w:t>
      </w:r>
      <w:r w:rsidR="005B7D3D" w:rsidRPr="00210C1D">
        <w:rPr>
          <w:rFonts w:ascii="Tahoma" w:hAnsi="Tahoma" w:cs="Tahoma"/>
          <w:sz w:val="22"/>
          <w:szCs w:val="22"/>
        </w:rPr>
        <w:t>reforço</w:t>
      </w:r>
      <w:r w:rsidRPr="00210C1D">
        <w:rPr>
          <w:rFonts w:ascii="Tahoma" w:hAnsi="Tahoma" w:cs="Tahoma"/>
          <w:sz w:val="22"/>
          <w:szCs w:val="22"/>
        </w:rPr>
        <w:t xml:space="preserve"> orçamentário conforme </w:t>
      </w:r>
      <w:r w:rsidR="00C86CB4" w:rsidRPr="00210C1D">
        <w:rPr>
          <w:rFonts w:ascii="Tahoma" w:hAnsi="Tahoma" w:cs="Tahoma"/>
          <w:sz w:val="22"/>
          <w:szCs w:val="22"/>
        </w:rPr>
        <w:t>anexo</w:t>
      </w:r>
      <w:r w:rsidR="000B2726" w:rsidRPr="00210C1D">
        <w:rPr>
          <w:rFonts w:ascii="Tahoma" w:hAnsi="Tahoma" w:cs="Tahoma"/>
          <w:sz w:val="22"/>
          <w:szCs w:val="22"/>
        </w:rPr>
        <w:t xml:space="preserve"> </w:t>
      </w:r>
      <w:r w:rsidR="00DB0E96" w:rsidRPr="00210C1D">
        <w:rPr>
          <w:rFonts w:ascii="Tahoma" w:hAnsi="Tahoma" w:cs="Tahoma"/>
          <w:sz w:val="22"/>
          <w:szCs w:val="22"/>
        </w:rPr>
        <w:t>único</w:t>
      </w:r>
      <w:r w:rsidRPr="00210C1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B10E2E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210C1D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210C1D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 w:rsidRPr="00210C1D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210C1D">
        <w:rPr>
          <w:rFonts w:ascii="Tahoma" w:hAnsi="Tahoma" w:cs="Tahoma"/>
          <w:color w:val="000000"/>
          <w:sz w:val="22"/>
          <w:szCs w:val="22"/>
        </w:rPr>
        <w:t>anter</w:t>
      </w:r>
      <w:r w:rsidR="00DB0E96" w:rsidRPr="00210C1D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Pr="00210C1D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9C2346" w:rsidRPr="00210C1D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210C1D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 w:rsidRPr="00210C1D">
        <w:rPr>
          <w:rFonts w:ascii="Tahoma" w:hAnsi="Tahoma" w:cs="Tahoma"/>
          <w:color w:val="000000"/>
          <w:sz w:val="22"/>
          <w:szCs w:val="22"/>
        </w:rPr>
        <w:t>F</w:t>
      </w:r>
      <w:r w:rsidRPr="00210C1D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 w:rsidRPr="00210C1D">
        <w:rPr>
          <w:rFonts w:ascii="Tahoma" w:hAnsi="Tahoma" w:cs="Tahoma"/>
          <w:color w:val="000000"/>
          <w:sz w:val="22"/>
          <w:szCs w:val="22"/>
        </w:rPr>
        <w:t xml:space="preserve"> </w:t>
      </w:r>
      <w:r w:rsidR="004A6A2E" w:rsidRPr="00210C1D">
        <w:rPr>
          <w:rFonts w:ascii="Tahoma" w:hAnsi="Tahoma" w:cs="Tahoma"/>
          <w:sz w:val="22"/>
          <w:szCs w:val="22"/>
        </w:rPr>
        <w:t>com anulação de igual valor no saldo de dotações orçamentárias</w:t>
      </w:r>
      <w:r w:rsidR="00CB546D" w:rsidRPr="00210C1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530109">
        <w:rPr>
          <w:rFonts w:ascii="Tahoma" w:hAnsi="Tahoma" w:cs="Tahoma"/>
          <w:color w:val="000000"/>
          <w:sz w:val="22"/>
          <w:szCs w:val="22"/>
        </w:rPr>
        <w:t>2</w:t>
      </w:r>
      <w:r w:rsidR="00210C1D">
        <w:rPr>
          <w:rFonts w:ascii="Tahoma" w:hAnsi="Tahoma" w:cs="Tahoma"/>
          <w:color w:val="000000"/>
          <w:sz w:val="22"/>
          <w:szCs w:val="22"/>
        </w:rPr>
        <w:t>1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16140B">
        <w:rPr>
          <w:rFonts w:ascii="Tahoma" w:hAnsi="Tahoma" w:cs="Tahoma"/>
          <w:color w:val="000000"/>
          <w:sz w:val="22"/>
          <w:szCs w:val="22"/>
        </w:rPr>
        <w:t>j</w:t>
      </w:r>
      <w:r w:rsidR="00530109">
        <w:rPr>
          <w:rFonts w:ascii="Tahoma" w:hAnsi="Tahoma" w:cs="Tahoma"/>
          <w:color w:val="000000"/>
          <w:sz w:val="22"/>
          <w:szCs w:val="22"/>
        </w:rPr>
        <w:t>aneiro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 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16140B">
        <w:rPr>
          <w:rFonts w:ascii="Tahoma" w:hAnsi="Tahoma" w:cs="Tahoma"/>
          <w:color w:val="000000"/>
          <w:sz w:val="22"/>
          <w:szCs w:val="22"/>
        </w:rPr>
        <w:t>9.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D875B4" w:rsidRDefault="00D875B4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Lí</w:t>
      </w:r>
      <w:r w:rsidR="001F6CB3" w:rsidRPr="00D875B4">
        <w:rPr>
          <w:rFonts w:ascii="Tahoma" w:hAnsi="Tahoma" w:cs="Tahoma"/>
          <w:b/>
          <w:sz w:val="22"/>
          <w:szCs w:val="22"/>
        </w:rPr>
        <w:t>via Bello</w:t>
      </w:r>
    </w:p>
    <w:p w:rsidR="00D875B4" w:rsidRPr="00D875B4" w:rsidRDefault="00D875B4" w:rsidP="00D875B4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Prefeita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D43288" w:rsidRDefault="00D43288">
      <w:bookmarkStart w:id="1" w:name="RANGE!A1:F65"/>
      <w:r>
        <w:br w:type="page"/>
      </w:r>
    </w:p>
    <w:bookmarkEnd w:id="1"/>
    <w:p w:rsidR="00653F1C" w:rsidRPr="0016140B" w:rsidRDefault="00F45936" w:rsidP="0016140B">
      <w:r w:rsidRPr="00F45936">
        <w:rPr>
          <w:noProof/>
        </w:rPr>
        <w:lastRenderedPageBreak/>
        <w:drawing>
          <wp:inline distT="0" distB="0" distL="0" distR="0">
            <wp:extent cx="5940425" cy="1842632"/>
            <wp:effectExtent l="0" t="0" r="3175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F1C" w:rsidRPr="0016140B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EFA" w:rsidRDefault="00B80EFA" w:rsidP="00D4191A">
      <w:r>
        <w:separator/>
      </w:r>
    </w:p>
  </w:endnote>
  <w:endnote w:type="continuationSeparator" w:id="0">
    <w:p w:rsidR="00B80EFA" w:rsidRDefault="00B80EFA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B46841" w:rsidRDefault="00B4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EFA" w:rsidRDefault="00B80EFA" w:rsidP="00D4191A">
      <w:r>
        <w:separator/>
      </w:r>
    </w:p>
  </w:footnote>
  <w:footnote w:type="continuationSeparator" w:id="0">
    <w:p w:rsidR="00B80EFA" w:rsidRDefault="00B80EFA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0C1D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9B4782" w:rsidRDefault="00B46841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B46841" w:rsidRPr="009B4782" w:rsidRDefault="00B46841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46841" w:rsidRDefault="00210C1D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B46841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B46841" w:rsidRDefault="00B46841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B46841">
      <w:rPr>
        <w:b/>
        <w:noProof/>
      </w:rPr>
      <w:t xml:space="preserve">                </w:t>
    </w:r>
  </w:p>
  <w:p w:rsidR="00B46841" w:rsidRPr="00F11784" w:rsidRDefault="00B46841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B46841" w:rsidRPr="009B4782" w:rsidRDefault="00B46841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7435"/>
    <w:rsid w:val="00057F4A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D15AB"/>
    <w:rsid w:val="000D36BE"/>
    <w:rsid w:val="000E0939"/>
    <w:rsid w:val="001058EC"/>
    <w:rsid w:val="001101F0"/>
    <w:rsid w:val="00110967"/>
    <w:rsid w:val="001115AD"/>
    <w:rsid w:val="00115CFD"/>
    <w:rsid w:val="0012250F"/>
    <w:rsid w:val="001306E0"/>
    <w:rsid w:val="00132547"/>
    <w:rsid w:val="0013544A"/>
    <w:rsid w:val="00151EFA"/>
    <w:rsid w:val="001544CE"/>
    <w:rsid w:val="0016140B"/>
    <w:rsid w:val="00173270"/>
    <w:rsid w:val="001764AE"/>
    <w:rsid w:val="001848F7"/>
    <w:rsid w:val="001B2432"/>
    <w:rsid w:val="001E2C8C"/>
    <w:rsid w:val="001E727E"/>
    <w:rsid w:val="001F208D"/>
    <w:rsid w:val="001F282F"/>
    <w:rsid w:val="001F4BE2"/>
    <w:rsid w:val="001F5827"/>
    <w:rsid w:val="001F6CB3"/>
    <w:rsid w:val="001F78B4"/>
    <w:rsid w:val="00207B0B"/>
    <w:rsid w:val="00207EBF"/>
    <w:rsid w:val="00210C1D"/>
    <w:rsid w:val="00213EFA"/>
    <w:rsid w:val="00213FD9"/>
    <w:rsid w:val="00223E54"/>
    <w:rsid w:val="00245A08"/>
    <w:rsid w:val="002547D3"/>
    <w:rsid w:val="00265D5D"/>
    <w:rsid w:val="00267569"/>
    <w:rsid w:val="00286BDF"/>
    <w:rsid w:val="00294545"/>
    <w:rsid w:val="002A6C9F"/>
    <w:rsid w:val="002A77EB"/>
    <w:rsid w:val="002B3908"/>
    <w:rsid w:val="002C7405"/>
    <w:rsid w:val="002D5C41"/>
    <w:rsid w:val="002D5FA6"/>
    <w:rsid w:val="002E1EF4"/>
    <w:rsid w:val="002E3F0F"/>
    <w:rsid w:val="002E7B7B"/>
    <w:rsid w:val="002F24A7"/>
    <w:rsid w:val="002F3EFD"/>
    <w:rsid w:val="003067B6"/>
    <w:rsid w:val="00306E05"/>
    <w:rsid w:val="00310A06"/>
    <w:rsid w:val="003265BD"/>
    <w:rsid w:val="003330D0"/>
    <w:rsid w:val="003432E9"/>
    <w:rsid w:val="00346BC2"/>
    <w:rsid w:val="00347B21"/>
    <w:rsid w:val="00356C06"/>
    <w:rsid w:val="0036540E"/>
    <w:rsid w:val="00374994"/>
    <w:rsid w:val="00376B0E"/>
    <w:rsid w:val="003876C9"/>
    <w:rsid w:val="003915BD"/>
    <w:rsid w:val="003921C3"/>
    <w:rsid w:val="00393528"/>
    <w:rsid w:val="00397D50"/>
    <w:rsid w:val="003A30DA"/>
    <w:rsid w:val="003B354A"/>
    <w:rsid w:val="003C7B2A"/>
    <w:rsid w:val="003D6D11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46FA"/>
    <w:rsid w:val="00485158"/>
    <w:rsid w:val="00493844"/>
    <w:rsid w:val="004A0A5D"/>
    <w:rsid w:val="004A34D0"/>
    <w:rsid w:val="004A6A2E"/>
    <w:rsid w:val="004A6EF7"/>
    <w:rsid w:val="004B20E8"/>
    <w:rsid w:val="004C351D"/>
    <w:rsid w:val="004F099A"/>
    <w:rsid w:val="00500012"/>
    <w:rsid w:val="00503DB2"/>
    <w:rsid w:val="00521E02"/>
    <w:rsid w:val="00530109"/>
    <w:rsid w:val="00531341"/>
    <w:rsid w:val="00542E42"/>
    <w:rsid w:val="0055650C"/>
    <w:rsid w:val="005576AD"/>
    <w:rsid w:val="00564646"/>
    <w:rsid w:val="00567AA6"/>
    <w:rsid w:val="00591B15"/>
    <w:rsid w:val="005975B8"/>
    <w:rsid w:val="005B7D3D"/>
    <w:rsid w:val="005C7CCC"/>
    <w:rsid w:val="005E0012"/>
    <w:rsid w:val="005F4E18"/>
    <w:rsid w:val="00614207"/>
    <w:rsid w:val="0061705E"/>
    <w:rsid w:val="00625605"/>
    <w:rsid w:val="00653F1C"/>
    <w:rsid w:val="0066565F"/>
    <w:rsid w:val="00671F01"/>
    <w:rsid w:val="00672B35"/>
    <w:rsid w:val="0068111E"/>
    <w:rsid w:val="0069548C"/>
    <w:rsid w:val="006A3F45"/>
    <w:rsid w:val="006A5FA7"/>
    <w:rsid w:val="006A6B06"/>
    <w:rsid w:val="006C422B"/>
    <w:rsid w:val="006D04C3"/>
    <w:rsid w:val="006E517E"/>
    <w:rsid w:val="00707541"/>
    <w:rsid w:val="0071541B"/>
    <w:rsid w:val="00724340"/>
    <w:rsid w:val="00743539"/>
    <w:rsid w:val="00744AA2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B0DC9"/>
    <w:rsid w:val="008B3791"/>
    <w:rsid w:val="008B4FBD"/>
    <w:rsid w:val="008D6529"/>
    <w:rsid w:val="008E0DA5"/>
    <w:rsid w:val="008E3E74"/>
    <w:rsid w:val="008E75F8"/>
    <w:rsid w:val="00904E76"/>
    <w:rsid w:val="00922357"/>
    <w:rsid w:val="00922BBC"/>
    <w:rsid w:val="00923157"/>
    <w:rsid w:val="0092483F"/>
    <w:rsid w:val="009331E1"/>
    <w:rsid w:val="00933B2F"/>
    <w:rsid w:val="00955E8E"/>
    <w:rsid w:val="0096788E"/>
    <w:rsid w:val="00975BA2"/>
    <w:rsid w:val="0097622B"/>
    <w:rsid w:val="00977722"/>
    <w:rsid w:val="0098536F"/>
    <w:rsid w:val="00991115"/>
    <w:rsid w:val="00995D6F"/>
    <w:rsid w:val="009A7C26"/>
    <w:rsid w:val="009B4782"/>
    <w:rsid w:val="009C2346"/>
    <w:rsid w:val="009C5FF3"/>
    <w:rsid w:val="009E0C62"/>
    <w:rsid w:val="009F4C6B"/>
    <w:rsid w:val="00A149DF"/>
    <w:rsid w:val="00A17EBB"/>
    <w:rsid w:val="00A24700"/>
    <w:rsid w:val="00A26211"/>
    <w:rsid w:val="00A26804"/>
    <w:rsid w:val="00A310A5"/>
    <w:rsid w:val="00A33535"/>
    <w:rsid w:val="00A44FB6"/>
    <w:rsid w:val="00A569DB"/>
    <w:rsid w:val="00A61A39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F3F78"/>
    <w:rsid w:val="00B008E6"/>
    <w:rsid w:val="00B06A4D"/>
    <w:rsid w:val="00B10E2E"/>
    <w:rsid w:val="00B30283"/>
    <w:rsid w:val="00B4170D"/>
    <w:rsid w:val="00B43D13"/>
    <w:rsid w:val="00B46841"/>
    <w:rsid w:val="00B473C5"/>
    <w:rsid w:val="00B53BB1"/>
    <w:rsid w:val="00B55A1B"/>
    <w:rsid w:val="00B701A4"/>
    <w:rsid w:val="00B71FF8"/>
    <w:rsid w:val="00B77834"/>
    <w:rsid w:val="00B80EFA"/>
    <w:rsid w:val="00B858C3"/>
    <w:rsid w:val="00BA1D99"/>
    <w:rsid w:val="00BB2B81"/>
    <w:rsid w:val="00BB670F"/>
    <w:rsid w:val="00BC766F"/>
    <w:rsid w:val="00BE7CE0"/>
    <w:rsid w:val="00C041E5"/>
    <w:rsid w:val="00C05CA5"/>
    <w:rsid w:val="00C14E97"/>
    <w:rsid w:val="00C215DA"/>
    <w:rsid w:val="00C3098C"/>
    <w:rsid w:val="00C33606"/>
    <w:rsid w:val="00C41E1E"/>
    <w:rsid w:val="00C52E7C"/>
    <w:rsid w:val="00C6262D"/>
    <w:rsid w:val="00C86CB4"/>
    <w:rsid w:val="00CB1E2E"/>
    <w:rsid w:val="00CB546D"/>
    <w:rsid w:val="00CC01DB"/>
    <w:rsid w:val="00CC0BA3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3366"/>
    <w:rsid w:val="00D33082"/>
    <w:rsid w:val="00D4191A"/>
    <w:rsid w:val="00D43288"/>
    <w:rsid w:val="00D60D7A"/>
    <w:rsid w:val="00D670F5"/>
    <w:rsid w:val="00D77F56"/>
    <w:rsid w:val="00D83E73"/>
    <w:rsid w:val="00D85FF8"/>
    <w:rsid w:val="00D875B4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33B82"/>
    <w:rsid w:val="00E36F21"/>
    <w:rsid w:val="00E371ED"/>
    <w:rsid w:val="00E44667"/>
    <w:rsid w:val="00E45B38"/>
    <w:rsid w:val="00E46286"/>
    <w:rsid w:val="00E56371"/>
    <w:rsid w:val="00E675D8"/>
    <w:rsid w:val="00E67A12"/>
    <w:rsid w:val="00E71242"/>
    <w:rsid w:val="00E72399"/>
    <w:rsid w:val="00E7307B"/>
    <w:rsid w:val="00E7456B"/>
    <w:rsid w:val="00EA2FA3"/>
    <w:rsid w:val="00EA44E8"/>
    <w:rsid w:val="00EB5732"/>
    <w:rsid w:val="00EB66BD"/>
    <w:rsid w:val="00ED6A96"/>
    <w:rsid w:val="00EF0C3A"/>
    <w:rsid w:val="00F1488C"/>
    <w:rsid w:val="00F167C7"/>
    <w:rsid w:val="00F25A2A"/>
    <w:rsid w:val="00F45936"/>
    <w:rsid w:val="00F5548B"/>
    <w:rsid w:val="00F6129A"/>
    <w:rsid w:val="00F62355"/>
    <w:rsid w:val="00F6500F"/>
    <w:rsid w:val="00F70FC0"/>
    <w:rsid w:val="00F832AA"/>
    <w:rsid w:val="00FA52AA"/>
    <w:rsid w:val="00FA539B"/>
    <w:rsid w:val="00FA5906"/>
    <w:rsid w:val="00FC0922"/>
    <w:rsid w:val="00FC183E"/>
    <w:rsid w:val="00FC7D0F"/>
    <w:rsid w:val="00FD480E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BB8BC-888F-4A97-9E59-D5658CC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147C8F-5F7A-44B4-9F35-F54042F56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2019-01-04T16:01:00Z</cp:lastPrinted>
  <dcterms:created xsi:type="dcterms:W3CDTF">2019-01-30T18:50:00Z</dcterms:created>
  <dcterms:modified xsi:type="dcterms:W3CDTF">2019-01-30T18:50:00Z</dcterms:modified>
</cp:coreProperties>
</file>