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TERMO DE ADITAMENTO Nº </w:t>
      </w:r>
      <w:r w:rsidR="00A830F2">
        <w:rPr>
          <w:rFonts w:ascii="Arial" w:hAnsi="Arial" w:cs="Arial"/>
          <w:b/>
        </w:rPr>
        <w:t>0</w:t>
      </w:r>
      <w:r w:rsidR="008434C7">
        <w:rPr>
          <w:rFonts w:ascii="Arial" w:hAnsi="Arial" w:cs="Arial"/>
          <w:b/>
        </w:rPr>
        <w:t>01/2019 AO</w:t>
      </w:r>
      <w:r>
        <w:rPr>
          <w:rFonts w:ascii="Arial" w:hAnsi="Arial" w:cs="Arial"/>
          <w:b/>
        </w:rPr>
        <w:t xml:space="preserve"> </w:t>
      </w:r>
      <w:r w:rsidR="00FA3C57">
        <w:rPr>
          <w:rFonts w:ascii="Arial" w:hAnsi="Arial" w:cs="Arial"/>
          <w:b/>
        </w:rPr>
        <w:t xml:space="preserve">CONTRATO </w:t>
      </w:r>
      <w:r w:rsidR="008434C7">
        <w:rPr>
          <w:rFonts w:ascii="Arial" w:hAnsi="Arial" w:cs="Arial"/>
          <w:b/>
        </w:rPr>
        <w:t>ADMINISTRATIVO</w:t>
      </w:r>
      <w:r w:rsidR="00FA3C57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8434C7">
        <w:rPr>
          <w:rFonts w:ascii="Arial" w:hAnsi="Arial" w:cs="Arial"/>
          <w:b/>
        </w:rPr>
        <w:t>0</w:t>
      </w:r>
      <w:r w:rsidR="00A830F2">
        <w:rPr>
          <w:rFonts w:ascii="Arial" w:hAnsi="Arial" w:cs="Arial"/>
          <w:b/>
        </w:rPr>
        <w:t>07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8434C7">
        <w:rPr>
          <w:rFonts w:ascii="Arial" w:hAnsi="Arial" w:cs="Arial"/>
          <w:b/>
        </w:rPr>
        <w:t>2018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8434C7">
        <w:rPr>
          <w:rFonts w:ascii="Arial" w:hAnsi="Arial" w:cs="Arial"/>
          <w:b/>
        </w:rPr>
        <w:t>L. D. RIGHI CLÍNICA MÉDICA EIRELI ME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8434C7">
        <w:rPr>
          <w:rFonts w:ascii="Arial" w:hAnsi="Arial" w:cs="Arial"/>
          <w:b/>
        </w:rPr>
        <w:t>15.287.215/0001-02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A830F2">
        <w:rPr>
          <w:rFonts w:ascii="Arial" w:hAnsi="Arial" w:cs="Arial"/>
        </w:rPr>
        <w:t>Fica prorrogado o prazo de vigência do Contrato Administrativo nº 007/SESAU/2018 por novo período de 12 (doze) meses, ininterruptamente, com início em 23 de maio de 2019 e a terminar em 23 de maio de 2020, nos termos do art. 57, II da Lei nº 8666/1993, conforme processo administrativo nº 7945/2019.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12</w:t>
      </w:r>
      <w:r w:rsidR="00282B68">
        <w:rPr>
          <w:rFonts w:ascii="Arial" w:hAnsi="Arial" w:cs="Arial"/>
        </w:rPr>
        <w:t xml:space="preserve"> (</w:t>
      </w:r>
      <w:r w:rsidR="001D6CE1">
        <w:rPr>
          <w:rFonts w:ascii="Arial" w:hAnsi="Arial" w:cs="Arial"/>
        </w:rPr>
        <w:t>doze</w:t>
      </w:r>
      <w:r w:rsidR="00282B68">
        <w:rPr>
          <w:rFonts w:ascii="Arial" w:hAnsi="Arial" w:cs="Arial"/>
        </w:rPr>
        <w:t xml:space="preserve">) </w:t>
      </w:r>
      <w:r w:rsidR="001D6CE1">
        <w:rPr>
          <w:rFonts w:ascii="Arial" w:hAnsi="Arial" w:cs="Arial"/>
        </w:rPr>
        <w:t>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A830F2">
        <w:rPr>
          <w:rFonts w:ascii="Arial" w:hAnsi="Arial" w:cs="Arial"/>
        </w:rPr>
        <w:t>336</w:t>
      </w:r>
      <w:r w:rsidR="00F7633F">
        <w:rPr>
          <w:rFonts w:ascii="Arial" w:hAnsi="Arial" w:cs="Arial"/>
        </w:rPr>
        <w:t>.</w:t>
      </w:r>
      <w:r w:rsidR="00A830F2">
        <w:rPr>
          <w:rFonts w:ascii="Arial" w:hAnsi="Arial" w:cs="Arial"/>
        </w:rPr>
        <w:t>000</w:t>
      </w:r>
      <w:r w:rsidR="00F7633F">
        <w:rPr>
          <w:rFonts w:ascii="Arial" w:hAnsi="Arial" w:cs="Arial"/>
        </w:rPr>
        <w:t>,0</w:t>
      </w:r>
      <w:r w:rsidR="001D6CE1">
        <w:rPr>
          <w:rFonts w:ascii="Arial" w:hAnsi="Arial" w:cs="Arial"/>
        </w:rPr>
        <w:t xml:space="preserve">0 </w:t>
      </w:r>
      <w:r w:rsidR="0021520B">
        <w:rPr>
          <w:rFonts w:ascii="Arial" w:hAnsi="Arial" w:cs="Arial"/>
        </w:rPr>
        <w:t>(</w:t>
      </w:r>
      <w:r w:rsidR="00A830F2">
        <w:rPr>
          <w:rFonts w:ascii="Arial" w:hAnsi="Arial" w:cs="Arial"/>
        </w:rPr>
        <w:t>trezentos e trinta e seis mil</w:t>
      </w:r>
      <w:r w:rsidR="00F7633F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reais)</w:t>
      </w:r>
      <w:r w:rsidR="0021520B">
        <w:rPr>
          <w:rFonts w:ascii="Arial" w:hAnsi="Arial" w:cs="Arial"/>
        </w:rPr>
        <w:t xml:space="preserve">, sendo os recursos orçamentários e financeiros para liquidação do presente objeto </w:t>
      </w:r>
      <w:r w:rsidR="00282B68">
        <w:rPr>
          <w:rFonts w:ascii="Arial" w:hAnsi="Arial" w:cs="Arial"/>
        </w:rPr>
        <w:t>estão à</w:t>
      </w:r>
      <w:r w:rsidR="0021520B">
        <w:rPr>
          <w:rFonts w:ascii="Arial" w:hAnsi="Arial" w:cs="Arial"/>
        </w:rPr>
        <w:t xml:space="preserve"> conta do </w:t>
      </w:r>
      <w:r w:rsidR="00A830F2">
        <w:rPr>
          <w:rFonts w:ascii="Arial" w:hAnsi="Arial" w:cs="Arial"/>
        </w:rPr>
        <w:t xml:space="preserve">FUMSA, </w:t>
      </w:r>
      <w:r w:rsidR="0021520B">
        <w:rPr>
          <w:rFonts w:ascii="Arial" w:hAnsi="Arial" w:cs="Arial"/>
        </w:rPr>
        <w:t xml:space="preserve">PT nº </w:t>
      </w:r>
      <w:r w:rsidR="00A830F2">
        <w:rPr>
          <w:rFonts w:ascii="Arial" w:hAnsi="Arial" w:cs="Arial"/>
        </w:rPr>
        <w:t>10</w:t>
      </w:r>
      <w:r w:rsidR="001D6CE1">
        <w:rPr>
          <w:rFonts w:ascii="Arial" w:hAnsi="Arial" w:cs="Arial"/>
        </w:rPr>
        <w:t>.</w:t>
      </w:r>
      <w:r w:rsidR="00A830F2">
        <w:rPr>
          <w:rFonts w:ascii="Arial" w:hAnsi="Arial" w:cs="Arial"/>
        </w:rPr>
        <w:t>302</w:t>
      </w:r>
      <w:r w:rsidR="001D6CE1">
        <w:rPr>
          <w:rFonts w:ascii="Arial" w:hAnsi="Arial" w:cs="Arial"/>
        </w:rPr>
        <w:t>.</w:t>
      </w:r>
      <w:r w:rsidR="00A830F2">
        <w:rPr>
          <w:rFonts w:ascii="Arial" w:hAnsi="Arial" w:cs="Arial"/>
        </w:rPr>
        <w:t>0043</w:t>
      </w:r>
      <w:r w:rsidR="001D6CE1">
        <w:rPr>
          <w:rFonts w:ascii="Arial" w:hAnsi="Arial" w:cs="Arial"/>
        </w:rPr>
        <w:t>.</w:t>
      </w:r>
      <w:r w:rsidR="00A830F2">
        <w:rPr>
          <w:rFonts w:ascii="Arial" w:hAnsi="Arial" w:cs="Arial"/>
        </w:rPr>
        <w:t>2124</w:t>
      </w:r>
      <w:r w:rsidR="0021520B">
        <w:rPr>
          <w:rFonts w:ascii="Arial" w:hAnsi="Arial" w:cs="Arial"/>
        </w:rPr>
        <w:t xml:space="preserve">, ED nº </w:t>
      </w:r>
      <w:r w:rsidR="00A830F2">
        <w:rPr>
          <w:rFonts w:ascii="Arial" w:hAnsi="Arial" w:cs="Arial"/>
        </w:rPr>
        <w:t>33903900</w:t>
      </w:r>
      <w:r w:rsidR="0021520B">
        <w:rPr>
          <w:rFonts w:ascii="Arial" w:hAnsi="Arial" w:cs="Arial"/>
        </w:rPr>
        <w:t xml:space="preserve">, Ficha nº </w:t>
      </w:r>
      <w:r w:rsidR="00A830F2">
        <w:rPr>
          <w:rFonts w:ascii="Arial" w:hAnsi="Arial" w:cs="Arial"/>
        </w:rPr>
        <w:t>00469.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A830F2">
        <w:rPr>
          <w:rFonts w:ascii="Arial" w:hAnsi="Arial" w:cs="Arial"/>
        </w:rPr>
        <w:t>15</w:t>
      </w:r>
      <w:r w:rsidR="009016C5">
        <w:rPr>
          <w:rFonts w:ascii="Arial" w:hAnsi="Arial" w:cs="Arial"/>
        </w:rPr>
        <w:t>/</w:t>
      </w:r>
      <w:r w:rsidR="00A830F2">
        <w:rPr>
          <w:rFonts w:ascii="Arial" w:hAnsi="Arial" w:cs="Arial"/>
        </w:rPr>
        <w:t>05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97BF3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76836D-4D09-473A-8817-DE98C3AB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D6E6-978C-4C60-81B4-6B826AEB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2018-10-10T20:30:00Z</cp:lastPrinted>
  <dcterms:created xsi:type="dcterms:W3CDTF">2019-06-05T16:39:00Z</dcterms:created>
  <dcterms:modified xsi:type="dcterms:W3CDTF">2019-06-05T16:39:00Z</dcterms:modified>
</cp:coreProperties>
</file>