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35050" w14:textId="77777777" w:rsidR="008006A1" w:rsidRDefault="0096405D" w:rsidP="008006A1">
      <w:pPr>
        <w:spacing w:line="360" w:lineRule="auto"/>
        <w:rPr>
          <w:rFonts w:ascii="Times New Roman" w:hAnsi="Times New Roman"/>
          <w:b/>
          <w:szCs w:val="24"/>
          <w:lang w:val="pt-BR"/>
        </w:rPr>
      </w:pPr>
      <w:r>
        <w:rPr>
          <w:rFonts w:ascii="Times New Roman" w:hAnsi="Times New Roman"/>
          <w:b/>
          <w:noProof/>
          <w:szCs w:val="24"/>
          <w:lang w:val="pt-BR" w:eastAsia="pt-BR"/>
        </w:rPr>
        <mc:AlternateContent>
          <mc:Choice Requires="wps">
            <w:drawing>
              <wp:anchor distT="0" distB="0" distL="114300" distR="114300" simplePos="0" relativeHeight="251660288" behindDoc="0" locked="0" layoutInCell="1" allowOverlap="1" wp14:anchorId="5D6021EB" wp14:editId="4C021999">
                <wp:simplePos x="0" y="0"/>
                <wp:positionH relativeFrom="column">
                  <wp:posOffset>1013460</wp:posOffset>
                </wp:positionH>
                <wp:positionV relativeFrom="paragraph">
                  <wp:posOffset>-65405</wp:posOffset>
                </wp:positionV>
                <wp:extent cx="2362200" cy="676275"/>
                <wp:effectExtent l="0" t="0" r="0" b="9525"/>
                <wp:wrapNone/>
                <wp:docPr id="7" name="Caixa de Texto 7"/>
                <wp:cNvGraphicFramePr/>
                <a:graphic xmlns:a="http://schemas.openxmlformats.org/drawingml/2006/main">
                  <a:graphicData uri="http://schemas.microsoft.com/office/word/2010/wordprocessingShape">
                    <wps:wsp>
                      <wps:cNvSpPr txBox="1"/>
                      <wps:spPr>
                        <a:xfrm>
                          <a:off x="0" y="0"/>
                          <a:ext cx="2362200" cy="676275"/>
                        </a:xfrm>
                        <a:prstGeom prst="rect">
                          <a:avLst/>
                        </a:prstGeom>
                        <a:solidFill>
                          <a:schemeClr val="lt1"/>
                        </a:solidFill>
                        <a:ln w="6350">
                          <a:noFill/>
                        </a:ln>
                      </wps:spPr>
                      <wps:txbx>
                        <w:txbxContent>
                          <w:p w14:paraId="604BB587" w14:textId="77777777" w:rsidR="0096405D" w:rsidRDefault="0096405D" w:rsidP="008037B4">
                            <w:pPr>
                              <w:pStyle w:val="SemEspaamento"/>
                              <w:tabs>
                                <w:tab w:val="left" w:pos="1440"/>
                                <w:tab w:val="center" w:pos="5032"/>
                              </w:tabs>
                              <w:rPr>
                                <w:b/>
                                <w:sz w:val="20"/>
                                <w:szCs w:val="20"/>
                              </w:rPr>
                            </w:pPr>
                            <w:r w:rsidRPr="00D66130">
                              <w:rPr>
                                <w:b/>
                                <w:sz w:val="20"/>
                                <w:szCs w:val="20"/>
                              </w:rPr>
                              <w:t>ESTADO DO RIO DE JANEIRO</w:t>
                            </w:r>
                            <w:r>
                              <w:rPr>
                                <w:b/>
                                <w:sz w:val="20"/>
                                <w:szCs w:val="20"/>
                              </w:rPr>
                              <w:t xml:space="preserve"> </w:t>
                            </w:r>
                          </w:p>
                          <w:p w14:paraId="537FEC82" w14:textId="77777777" w:rsidR="0096405D" w:rsidRPr="00D66130" w:rsidRDefault="0096405D" w:rsidP="008037B4">
                            <w:pPr>
                              <w:pStyle w:val="SemEspaamento"/>
                              <w:tabs>
                                <w:tab w:val="left" w:pos="1440"/>
                                <w:tab w:val="center" w:pos="5032"/>
                              </w:tabs>
                              <w:rPr>
                                <w:b/>
                                <w:sz w:val="20"/>
                                <w:szCs w:val="20"/>
                              </w:rPr>
                            </w:pPr>
                            <w:r>
                              <w:rPr>
                                <w:b/>
                                <w:sz w:val="20"/>
                                <w:szCs w:val="20"/>
                              </w:rPr>
                              <w:t>PREFEITURA MUNICIPAL DE ARARUAMA</w:t>
                            </w:r>
                          </w:p>
                          <w:p w14:paraId="6DA129B7" w14:textId="77777777" w:rsidR="0096405D" w:rsidRPr="00F66B63" w:rsidRDefault="0096405D" w:rsidP="008037B4">
                            <w:pPr>
                              <w:pStyle w:val="SemEspaamento"/>
                              <w:tabs>
                                <w:tab w:val="left" w:pos="701"/>
                                <w:tab w:val="center" w:pos="5032"/>
                              </w:tabs>
                              <w:rPr>
                                <w:sz w:val="18"/>
                                <w:szCs w:val="18"/>
                              </w:rPr>
                            </w:pPr>
                            <w:r w:rsidRPr="00F66B63">
                              <w:rPr>
                                <w:b/>
                                <w:sz w:val="18"/>
                                <w:szCs w:val="18"/>
                              </w:rPr>
                              <w:t>CONSELHO MUNICIPAL DE EDUCAÇÃO</w:t>
                            </w:r>
                            <w:r>
                              <w:rPr>
                                <w:b/>
                                <w:sz w:val="18"/>
                                <w:szCs w:val="18"/>
                              </w:rPr>
                              <w:t xml:space="preserve"> </w:t>
                            </w:r>
                          </w:p>
                          <w:p w14:paraId="5ACA404C" w14:textId="77777777" w:rsidR="0096405D" w:rsidRDefault="00964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3E60378" id="_x0000_t202" coordsize="21600,21600" o:spt="202" path="m,l,21600r21600,l21600,xe">
                <v:stroke joinstyle="miter"/>
                <v:path gradientshapeok="t" o:connecttype="rect"/>
              </v:shapetype>
              <v:shape id="Caixa de Texto 7" o:spid="_x0000_s1026" type="#_x0000_t202" style="position:absolute;margin-left:79.8pt;margin-top:-5.15pt;width:186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" fillcolor="white [3201]" stroked="f" strokeweight=".5pt">
                <v:textbox>
                  <w:txbxContent>
                    <w:p w:rsidR="0096405D" w:rsidRDefault="0096405D" w:rsidP="008037B4">
                      <w:pPr>
                        <w:pStyle w:val="SemEspaamento"/>
                        <w:tabs>
                          <w:tab w:val="left" w:pos="1440"/>
                          <w:tab w:val="center" w:pos="5032"/>
                        </w:tabs>
                        <w:rPr>
                          <w:b/>
                          <w:sz w:val="20"/>
                          <w:szCs w:val="20"/>
                        </w:rPr>
                      </w:pPr>
                      <w:r w:rsidRPr="00D66130">
                        <w:rPr>
                          <w:b/>
                          <w:sz w:val="20"/>
                          <w:szCs w:val="20"/>
                        </w:rPr>
                        <w:t>ESTADO DO RIO DE JANEIRO</w:t>
                      </w:r>
                      <w:r>
                        <w:rPr>
                          <w:b/>
                          <w:sz w:val="20"/>
                          <w:szCs w:val="20"/>
                        </w:rPr>
                        <w:t xml:space="preserve"> </w:t>
                      </w:r>
                    </w:p>
                    <w:p w:rsidR="0096405D" w:rsidRPr="00D66130" w:rsidRDefault="0096405D" w:rsidP="008037B4">
                      <w:pPr>
                        <w:pStyle w:val="SemEspaamento"/>
                        <w:tabs>
                          <w:tab w:val="left" w:pos="1440"/>
                          <w:tab w:val="center" w:pos="5032"/>
                        </w:tabs>
                        <w:rPr>
                          <w:b/>
                          <w:sz w:val="20"/>
                          <w:szCs w:val="20"/>
                        </w:rPr>
                      </w:pPr>
                      <w:r>
                        <w:rPr>
                          <w:b/>
                          <w:sz w:val="20"/>
                          <w:szCs w:val="20"/>
                        </w:rPr>
                        <w:t>PREFEITURA MUNICIPAL DE ARARUAMA</w:t>
                      </w:r>
                    </w:p>
                    <w:p w:rsidR="0096405D" w:rsidRPr="00F66B63" w:rsidRDefault="0096405D" w:rsidP="008037B4">
                      <w:pPr>
                        <w:pStyle w:val="SemEspaamento"/>
                        <w:tabs>
                          <w:tab w:val="left" w:pos="701"/>
                          <w:tab w:val="center" w:pos="5032"/>
                        </w:tabs>
                        <w:rPr>
                          <w:sz w:val="18"/>
                          <w:szCs w:val="18"/>
                        </w:rPr>
                      </w:pPr>
                      <w:r w:rsidRPr="00F66B63">
                        <w:rPr>
                          <w:b/>
                          <w:sz w:val="18"/>
                          <w:szCs w:val="18"/>
                        </w:rPr>
                        <w:t>CONSELHO MUNICIPAL DE EDUCAÇÃO</w:t>
                      </w:r>
                      <w:r>
                        <w:rPr>
                          <w:b/>
                          <w:sz w:val="18"/>
                          <w:szCs w:val="18"/>
                        </w:rPr>
                        <w:t xml:space="preserve"> </w:t>
                      </w:r>
                    </w:p>
                    <w:p w:rsidR="0096405D" w:rsidRDefault="0096405D"/>
                  </w:txbxContent>
                </v:textbox>
              </v:shape>
            </w:pict>
          </mc:Fallback>
        </mc:AlternateContent>
      </w:r>
      <w:r>
        <w:rPr>
          <w:rFonts w:ascii="Times New Roman" w:hAnsi="Times New Roman"/>
          <w:b/>
          <w:noProof/>
          <w:szCs w:val="24"/>
          <w:lang w:val="pt-BR" w:eastAsia="pt-BR"/>
        </w:rPr>
        <mc:AlternateContent>
          <mc:Choice Requires="wps">
            <w:drawing>
              <wp:anchor distT="0" distB="0" distL="114300" distR="114300" simplePos="0" relativeHeight="251661312" behindDoc="0" locked="0" layoutInCell="1" allowOverlap="1" wp14:anchorId="079CEBA3" wp14:editId="2A0872A8">
                <wp:simplePos x="0" y="0"/>
                <wp:positionH relativeFrom="column">
                  <wp:posOffset>3766185</wp:posOffset>
                </wp:positionH>
                <wp:positionV relativeFrom="paragraph">
                  <wp:posOffset>-132080</wp:posOffset>
                </wp:positionV>
                <wp:extent cx="885825" cy="1076325"/>
                <wp:effectExtent l="0" t="0" r="9525" b="9525"/>
                <wp:wrapNone/>
                <wp:docPr id="8" name="Caixa de Texto 8"/>
                <wp:cNvGraphicFramePr/>
                <a:graphic xmlns:a="http://schemas.openxmlformats.org/drawingml/2006/main">
                  <a:graphicData uri="http://schemas.microsoft.com/office/word/2010/wordprocessingShape">
                    <wps:wsp>
                      <wps:cNvSpPr txBox="1"/>
                      <wps:spPr>
                        <a:xfrm>
                          <a:off x="0" y="0"/>
                          <a:ext cx="885825" cy="1076325"/>
                        </a:xfrm>
                        <a:prstGeom prst="rect">
                          <a:avLst/>
                        </a:prstGeom>
                        <a:solidFill>
                          <a:schemeClr val="lt1"/>
                        </a:solidFill>
                        <a:ln w="6350">
                          <a:noFill/>
                        </a:ln>
                      </wps:spPr>
                      <wps:txbx>
                        <w:txbxContent>
                          <w:p w14:paraId="69C0CB83" w14:textId="77777777" w:rsidR="0096405D" w:rsidRDefault="0096405D">
                            <w:r w:rsidRPr="002422E8">
                              <w:rPr>
                                <w:noProof/>
                                <w:lang w:val="pt-BR" w:eastAsia="pt-BR"/>
                              </w:rPr>
                              <w:drawing>
                                <wp:inline distT="0" distB="0" distL="0" distR="0" wp14:anchorId="7958B6A0" wp14:editId="5B630BAA">
                                  <wp:extent cx="621758" cy="810995"/>
                                  <wp:effectExtent l="0" t="0" r="0" b="8255"/>
                                  <wp:docPr id="9" name="Imagem 9" descr="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Documents\CONSELHO MUNICIPAL DE EDUCAÇÃO\Audiência Pública Lei do CME\LOGO CME png.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640" t="11240" r="8982" b="17996"/>
                                          <a:stretch/>
                                        </pic:blipFill>
                                        <pic:spPr bwMode="auto">
                                          <a:xfrm>
                                            <a:off x="0" y="0"/>
                                            <a:ext cx="652198" cy="85069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640C0F" id="Caixa de Texto 8" o:spid="_x0000_s1027" type="#_x0000_t202" style="position:absolute;margin-left:296.55pt;margin-top:-10.4pt;width:69.75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" fillcolor="white [3201]" stroked="f" strokeweight=".5pt">
                <v:textbox>
                  <w:txbxContent>
                    <w:p w:rsidR="0096405D" w:rsidRDefault="0096405D">
                      <w:r w:rsidRPr="002422E8">
                        <w:rPr>
                          <w:noProof/>
                          <w:lang w:val="pt-BR" w:eastAsia="pt-BR"/>
                        </w:rPr>
                        <w:drawing>
                          <wp:inline distT="0" distB="0" distL="0" distR="0" wp14:anchorId="549317D1" wp14:editId="2A05948E">
                            <wp:extent cx="621758" cy="810995"/>
                            <wp:effectExtent l="0" t="0" r="0" b="8255"/>
                            <wp:docPr id="9" name="Imagem 9" descr="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E\Documents\CONSELHO MUNICIPAL DE EDUCAÇÃO\Audiência Pública Lei do CME\LOGO CME png.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640" t="11240" r="8982" b="17996"/>
                                    <a:stretch/>
                                  </pic:blipFill>
                                  <pic:spPr bwMode="auto">
                                    <a:xfrm>
                                      <a:off x="0" y="0"/>
                                      <a:ext cx="652198" cy="85069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b/>
          <w:noProof/>
          <w:szCs w:val="24"/>
          <w:lang w:val="pt-BR" w:eastAsia="pt-BR"/>
        </w:rPr>
        <mc:AlternateContent>
          <mc:Choice Requires="wps">
            <w:drawing>
              <wp:anchor distT="0" distB="0" distL="114300" distR="114300" simplePos="0" relativeHeight="251662336" behindDoc="0" locked="0" layoutInCell="1" allowOverlap="1" wp14:anchorId="2123517A" wp14:editId="62F982DF">
                <wp:simplePos x="0" y="0"/>
                <wp:positionH relativeFrom="margin">
                  <wp:posOffset>4958080</wp:posOffset>
                </wp:positionH>
                <wp:positionV relativeFrom="paragraph">
                  <wp:posOffset>-113030</wp:posOffset>
                </wp:positionV>
                <wp:extent cx="1143000" cy="1000125"/>
                <wp:effectExtent l="0" t="0" r="0" b="9525"/>
                <wp:wrapNone/>
                <wp:docPr id="10" name="Caixa de Texto 10"/>
                <wp:cNvGraphicFramePr/>
                <a:graphic xmlns:a="http://schemas.openxmlformats.org/drawingml/2006/main">
                  <a:graphicData uri="http://schemas.microsoft.com/office/word/2010/wordprocessingShape">
                    <wps:wsp>
                      <wps:cNvSpPr txBox="1"/>
                      <wps:spPr>
                        <a:xfrm>
                          <a:off x="0" y="0"/>
                          <a:ext cx="1143000" cy="1000125"/>
                        </a:xfrm>
                        <a:prstGeom prst="rect">
                          <a:avLst/>
                        </a:prstGeom>
                        <a:solidFill>
                          <a:schemeClr val="lt1"/>
                        </a:solidFill>
                        <a:ln w="6350">
                          <a:noFill/>
                        </a:ln>
                      </wps:spPr>
                      <wps:txbx>
                        <w:txbxContent>
                          <w:p w14:paraId="1D478A2B" w14:textId="77777777" w:rsidR="0096405D" w:rsidRDefault="0096405D">
                            <w:r w:rsidRPr="00D66130">
                              <w:rPr>
                                <w:noProof/>
                                <w:lang w:val="pt-BR" w:eastAsia="pt-BR"/>
                              </w:rPr>
                              <w:drawing>
                                <wp:inline distT="0" distB="0" distL="0" distR="0" wp14:anchorId="01C35633" wp14:editId="3DCE830C">
                                  <wp:extent cx="914712" cy="8858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712" cy="885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727126B" id="Caixa de Texto 10" o:spid="_x0000_s1028" type="#_x0000_t202" style="position:absolute;margin-left:390.4pt;margin-top:-8.9pt;width:90pt;height:7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" fillcolor="white [3201]" stroked="f" strokeweight=".5pt">
                <v:textbox>
                  <w:txbxContent>
                    <w:p w:rsidR="0096405D" w:rsidRDefault="0096405D">
                      <w:r w:rsidRPr="00D66130">
                        <w:rPr>
                          <w:noProof/>
                          <w:lang w:val="pt-BR" w:eastAsia="pt-BR"/>
                        </w:rPr>
                        <w:drawing>
                          <wp:inline distT="0" distB="0" distL="0" distR="0" wp14:anchorId="1BF7A2BD" wp14:editId="062AFC9D">
                            <wp:extent cx="914712" cy="8858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712" cy="885825"/>
                                    </a:xfrm>
                                    <a:prstGeom prst="rect">
                                      <a:avLst/>
                                    </a:prstGeom>
                                    <a:noFill/>
                                    <a:ln>
                                      <a:noFill/>
                                    </a:ln>
                                  </pic:spPr>
                                </pic:pic>
                              </a:graphicData>
                            </a:graphic>
                          </wp:inline>
                        </w:drawing>
                      </w:r>
                    </w:p>
                  </w:txbxContent>
                </v:textbox>
                <w10:wrap anchorx="margin"/>
              </v:shape>
            </w:pict>
          </mc:Fallback>
        </mc:AlternateContent>
      </w:r>
      <w:r>
        <w:rPr>
          <w:rFonts w:ascii="Times New Roman" w:hAnsi="Times New Roman"/>
          <w:b/>
          <w:noProof/>
          <w:szCs w:val="24"/>
          <w:lang w:val="pt-BR" w:eastAsia="pt-BR"/>
        </w:rPr>
        <mc:AlternateContent>
          <mc:Choice Requires="wps">
            <w:drawing>
              <wp:anchor distT="0" distB="0" distL="114300" distR="114300" simplePos="0" relativeHeight="251659264" behindDoc="0" locked="0" layoutInCell="1" allowOverlap="1" wp14:anchorId="191E7EC7" wp14:editId="41F262FF">
                <wp:simplePos x="0" y="0"/>
                <wp:positionH relativeFrom="column">
                  <wp:posOffset>41910</wp:posOffset>
                </wp:positionH>
                <wp:positionV relativeFrom="paragraph">
                  <wp:posOffset>-95250</wp:posOffset>
                </wp:positionV>
                <wp:extent cx="971550" cy="1068705"/>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971550" cy="1068705"/>
                        </a:xfrm>
                        <a:prstGeom prst="rect">
                          <a:avLst/>
                        </a:prstGeom>
                        <a:solidFill>
                          <a:schemeClr val="lt1"/>
                        </a:solidFill>
                        <a:ln w="6350">
                          <a:noFill/>
                        </a:ln>
                      </wps:spPr>
                      <wps:txbx>
                        <w:txbxContent>
                          <w:p w14:paraId="0D765169" w14:textId="77777777" w:rsidR="0096405D" w:rsidRDefault="0096405D">
                            <w:r>
                              <w:rPr>
                                <w:noProof/>
                                <w:lang w:val="pt-BR" w:eastAsia="pt-BR"/>
                              </w:rPr>
                              <w:drawing>
                                <wp:inline distT="0" distB="0" distL="0" distR="0" wp14:anchorId="368636C2" wp14:editId="55EF8153">
                                  <wp:extent cx="713037" cy="710361"/>
                                  <wp:effectExtent l="0" t="0" r="0" b="0"/>
                                  <wp:docPr id="6" name="Imagem 12"/>
                                  <wp:cNvGraphicFramePr/>
                                  <a:graphic xmlns:a="http://schemas.openxmlformats.org/drawingml/2006/main">
                                    <a:graphicData uri="http://schemas.openxmlformats.org/drawingml/2006/picture">
                                      <pic:pic xmlns:pic="http://schemas.openxmlformats.org/drawingml/2006/picture">
                                        <pic:nvPicPr>
                                          <pic:cNvPr id="25" name="Imagem 12"/>
                                          <pic:cNvPicPr/>
                                        </pic:nvPicPr>
                                        <pic:blipFill>
                                          <a:blip r:embed="rId13"/>
                                          <a:srcRect/>
                                          <a:stretch>
                                            <a:fillRect/>
                                          </a:stretch>
                                        </pic:blipFill>
                                        <pic:spPr bwMode="auto">
                                          <a:xfrm>
                                            <a:off x="0" y="0"/>
                                            <a:ext cx="724038" cy="72132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0B5376D" id="Caixa de Texto 5" o:spid="_x0000_s1029" type="#_x0000_t202" style="position:absolute;margin-left:3.3pt;margin-top:-7.5pt;width:76.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" fillcolor="white [3201]" stroked="f" strokeweight=".5pt">
                <v:textbox>
                  <w:txbxContent>
                    <w:p w:rsidR="0096405D" w:rsidRDefault="0096405D">
                      <w:r>
                        <w:rPr>
                          <w:noProof/>
                          <w:lang w:val="pt-BR" w:eastAsia="pt-BR"/>
                        </w:rPr>
                        <w:drawing>
                          <wp:inline distT="0" distB="0" distL="0" distR="0" wp14:anchorId="309CCF45" wp14:editId="0AC868A1">
                            <wp:extent cx="713037" cy="710361"/>
                            <wp:effectExtent l="0" t="0" r="0" b="0"/>
                            <wp:docPr id="6" name="Imagem 12"/>
                            <wp:cNvGraphicFramePr/>
                            <a:graphic xmlns:a="http://schemas.openxmlformats.org/drawingml/2006/main">
                              <a:graphicData uri="http://schemas.openxmlformats.org/drawingml/2006/picture">
                                <pic:pic xmlns:pic="http://schemas.openxmlformats.org/drawingml/2006/picture">
                                  <pic:nvPicPr>
                                    <pic:cNvPr id="25" name="Imagem 12"/>
                                    <pic:cNvPicPr/>
                                  </pic:nvPicPr>
                                  <pic:blipFill>
                                    <a:blip r:embed="rId14"/>
                                    <a:srcRect/>
                                    <a:stretch>
                                      <a:fillRect/>
                                    </a:stretch>
                                  </pic:blipFill>
                                  <pic:spPr bwMode="auto">
                                    <a:xfrm>
                                      <a:off x="0" y="0"/>
                                      <a:ext cx="724038" cy="721320"/>
                                    </a:xfrm>
                                    <a:prstGeom prst="rect">
                                      <a:avLst/>
                                    </a:prstGeom>
                                    <a:noFill/>
                                    <a:ln w="9525">
                                      <a:noFill/>
                                      <a:miter lim="800000"/>
                                      <a:headEnd/>
                                      <a:tailEnd/>
                                    </a:ln>
                                  </pic:spPr>
                                </pic:pic>
                              </a:graphicData>
                            </a:graphic>
                          </wp:inline>
                        </w:drawing>
                      </w:r>
                    </w:p>
                  </w:txbxContent>
                </v:textbox>
              </v:shape>
            </w:pict>
          </mc:Fallback>
        </mc:AlternateContent>
      </w:r>
    </w:p>
    <w:p w14:paraId="257CEC99" w14:textId="77777777" w:rsidR="00854F7E" w:rsidRDefault="00854F7E" w:rsidP="008006A1">
      <w:pPr>
        <w:spacing w:line="360" w:lineRule="auto"/>
        <w:rPr>
          <w:rFonts w:ascii="Times New Roman" w:hAnsi="Times New Roman"/>
          <w:b/>
          <w:szCs w:val="24"/>
          <w:lang w:val="pt-BR"/>
        </w:rPr>
      </w:pPr>
    </w:p>
    <w:p w14:paraId="448D73C3" w14:textId="77777777" w:rsidR="008F6356" w:rsidRDefault="008F6356" w:rsidP="008006A1">
      <w:pPr>
        <w:spacing w:line="360" w:lineRule="auto"/>
        <w:rPr>
          <w:rFonts w:ascii="Times New Roman" w:hAnsi="Times New Roman"/>
          <w:b/>
          <w:szCs w:val="24"/>
          <w:lang w:val="pt-BR"/>
        </w:rPr>
      </w:pPr>
    </w:p>
    <w:p w14:paraId="019ED2F1" w14:textId="77777777" w:rsidR="008F6356" w:rsidRDefault="008F6356" w:rsidP="008006A1">
      <w:pPr>
        <w:spacing w:line="360" w:lineRule="auto"/>
        <w:rPr>
          <w:rFonts w:ascii="Times New Roman" w:hAnsi="Times New Roman"/>
          <w:b/>
          <w:szCs w:val="24"/>
          <w:lang w:val="pt-BR"/>
        </w:rPr>
      </w:pPr>
    </w:p>
    <w:p w14:paraId="450F0586" w14:textId="77777777" w:rsidR="008F6356" w:rsidRDefault="008F6356" w:rsidP="008006A1">
      <w:pPr>
        <w:spacing w:line="360" w:lineRule="auto"/>
        <w:rPr>
          <w:rFonts w:ascii="Times New Roman" w:hAnsi="Times New Roman"/>
          <w:b/>
          <w:szCs w:val="24"/>
          <w:lang w:val="pt-BR"/>
        </w:rPr>
      </w:pPr>
    </w:p>
    <w:tbl>
      <w:tblPr>
        <w:tblStyle w:val="Tabelacomgrade"/>
        <w:tblW w:w="9634" w:type="dxa"/>
        <w:tblLook w:val="04A0" w:firstRow="1" w:lastRow="0" w:firstColumn="1" w:lastColumn="0" w:noHBand="0" w:noVBand="1"/>
      </w:tblPr>
      <w:tblGrid>
        <w:gridCol w:w="3085"/>
        <w:gridCol w:w="6549"/>
      </w:tblGrid>
      <w:tr w:rsidR="00BF5DB3" w:rsidRPr="00AF7664" w14:paraId="66851CD4" w14:textId="77777777" w:rsidTr="00F64580">
        <w:tc>
          <w:tcPr>
            <w:tcW w:w="3085" w:type="dxa"/>
          </w:tcPr>
          <w:p w14:paraId="6C53B255" w14:textId="77777777" w:rsidR="00BF5DB3" w:rsidRDefault="00BF5DB3" w:rsidP="00FD36D6">
            <w:pPr>
              <w:pStyle w:val="Textbody"/>
              <w:spacing w:before="240" w:after="240" w:line="360" w:lineRule="auto"/>
              <w:rPr>
                <w:b/>
                <w:sz w:val="22"/>
                <w:szCs w:val="22"/>
                <w:lang w:val="pt-BR"/>
              </w:rPr>
            </w:pPr>
            <w:r w:rsidRPr="00A22FD7">
              <w:rPr>
                <w:b/>
                <w:sz w:val="22"/>
                <w:szCs w:val="22"/>
                <w:lang w:val="pt-BR"/>
              </w:rPr>
              <w:t>INTERESSADO</w:t>
            </w:r>
            <w:r>
              <w:rPr>
                <w:b/>
                <w:sz w:val="22"/>
                <w:szCs w:val="22"/>
                <w:lang w:val="pt-BR"/>
              </w:rPr>
              <w:t>:</w:t>
            </w:r>
          </w:p>
        </w:tc>
        <w:tc>
          <w:tcPr>
            <w:tcW w:w="6549" w:type="dxa"/>
          </w:tcPr>
          <w:p w14:paraId="61ED4536" w14:textId="77777777" w:rsidR="00BF5DB3" w:rsidRPr="00473CDE" w:rsidRDefault="00BF5DB3" w:rsidP="00FD36D6">
            <w:pPr>
              <w:pStyle w:val="Textbody"/>
              <w:spacing w:before="240" w:after="240" w:line="360" w:lineRule="auto"/>
              <w:rPr>
                <w:sz w:val="22"/>
                <w:szCs w:val="22"/>
                <w:lang w:val="pt-BR"/>
              </w:rPr>
            </w:pPr>
            <w:r w:rsidRPr="00473CDE">
              <w:rPr>
                <w:sz w:val="22"/>
                <w:szCs w:val="22"/>
                <w:lang w:val="pt-BR"/>
              </w:rPr>
              <w:t>Secretaria Municipal de Educação</w:t>
            </w:r>
          </w:p>
        </w:tc>
      </w:tr>
      <w:tr w:rsidR="00BF5DB3" w:rsidRPr="00616C66" w14:paraId="4C0EF742" w14:textId="77777777" w:rsidTr="00F64580">
        <w:tc>
          <w:tcPr>
            <w:tcW w:w="3085" w:type="dxa"/>
          </w:tcPr>
          <w:p w14:paraId="1BAFE6A8" w14:textId="77777777" w:rsidR="00BF5DB3" w:rsidRDefault="00BF5DB3" w:rsidP="00FD36D6">
            <w:pPr>
              <w:pStyle w:val="Textbody"/>
              <w:spacing w:before="240" w:after="240" w:line="360" w:lineRule="auto"/>
              <w:rPr>
                <w:b/>
                <w:sz w:val="22"/>
                <w:szCs w:val="22"/>
                <w:lang w:val="pt-BR"/>
              </w:rPr>
            </w:pPr>
            <w:r>
              <w:rPr>
                <w:b/>
                <w:sz w:val="22"/>
                <w:szCs w:val="22"/>
                <w:lang w:val="pt-BR"/>
              </w:rPr>
              <w:t>ASSUNTO:</w:t>
            </w:r>
          </w:p>
        </w:tc>
        <w:tc>
          <w:tcPr>
            <w:tcW w:w="6549" w:type="dxa"/>
          </w:tcPr>
          <w:p w14:paraId="46307540" w14:textId="5AFD5BFF" w:rsidR="004C50FC" w:rsidRPr="00473CDE" w:rsidRDefault="006D6E8C" w:rsidP="00473CDE">
            <w:pPr>
              <w:spacing w:line="360" w:lineRule="auto"/>
              <w:jc w:val="both"/>
              <w:rPr>
                <w:lang w:val="pt-BR"/>
              </w:rPr>
            </w:pPr>
            <w:r w:rsidRPr="00473CDE">
              <w:rPr>
                <w:rFonts w:ascii="Arial" w:hAnsi="Arial" w:cs="Arial"/>
                <w:bCs/>
                <w:lang w:val="pt-BR"/>
              </w:rPr>
              <w:t>Instituição de normas, procedimentos e organização para funcionamento do Sistema Municipal de Ensino de Araruama e oferta de atividades pedagógicas não presenciais, na vigência do isolamento social em razão da crise pandêmica decorrente do novo coronavírus (COVID-19)</w:t>
            </w:r>
            <w:r w:rsidR="000A4164" w:rsidRPr="00473CDE">
              <w:rPr>
                <w:rFonts w:ascii="Arial" w:hAnsi="Arial" w:cs="Arial"/>
                <w:bCs/>
                <w:lang w:val="pt-BR"/>
              </w:rPr>
              <w:t>.</w:t>
            </w:r>
          </w:p>
        </w:tc>
      </w:tr>
      <w:tr w:rsidR="00BF5DB3" w14:paraId="00208C32" w14:textId="77777777" w:rsidTr="00BD40DE">
        <w:tc>
          <w:tcPr>
            <w:tcW w:w="3085" w:type="dxa"/>
          </w:tcPr>
          <w:p w14:paraId="7530851A" w14:textId="77777777" w:rsidR="00BF5DB3" w:rsidRPr="004E5351" w:rsidRDefault="00BF5DB3" w:rsidP="00FD36D6">
            <w:pPr>
              <w:pStyle w:val="Textbody"/>
              <w:spacing w:before="240" w:after="240" w:line="360" w:lineRule="auto"/>
              <w:rPr>
                <w:b/>
                <w:sz w:val="22"/>
                <w:szCs w:val="22"/>
                <w:lang w:val="pt-BR"/>
              </w:rPr>
            </w:pPr>
            <w:r w:rsidRPr="004E5351">
              <w:rPr>
                <w:b/>
                <w:sz w:val="22"/>
                <w:szCs w:val="22"/>
                <w:lang w:val="pt-BR"/>
              </w:rPr>
              <w:t>PARECER DELIBERATIVO:</w:t>
            </w:r>
          </w:p>
        </w:tc>
        <w:tc>
          <w:tcPr>
            <w:tcW w:w="6549" w:type="dxa"/>
          </w:tcPr>
          <w:p w14:paraId="616F2663" w14:textId="18708954" w:rsidR="00BF5DB3" w:rsidRPr="004E5351" w:rsidRDefault="00BF5DB3" w:rsidP="000A4164">
            <w:pPr>
              <w:pStyle w:val="Textbody"/>
              <w:spacing w:before="240" w:after="240" w:line="360" w:lineRule="auto"/>
              <w:rPr>
                <w:sz w:val="22"/>
                <w:szCs w:val="22"/>
                <w:lang w:val="pt-BR"/>
              </w:rPr>
            </w:pPr>
            <w:r w:rsidRPr="004E5351">
              <w:rPr>
                <w:sz w:val="22"/>
                <w:szCs w:val="22"/>
                <w:lang w:val="pt-BR"/>
              </w:rPr>
              <w:t xml:space="preserve">CME Nº </w:t>
            </w:r>
            <w:r w:rsidR="000A4164">
              <w:rPr>
                <w:sz w:val="22"/>
                <w:szCs w:val="22"/>
                <w:lang w:val="pt-BR"/>
              </w:rPr>
              <w:t>001</w:t>
            </w:r>
            <w:r w:rsidRPr="004E5351">
              <w:rPr>
                <w:sz w:val="22"/>
                <w:szCs w:val="22"/>
                <w:lang w:val="pt-BR"/>
              </w:rPr>
              <w:t>/20</w:t>
            </w:r>
            <w:r w:rsidR="000A4164">
              <w:rPr>
                <w:sz w:val="22"/>
                <w:szCs w:val="22"/>
                <w:lang w:val="pt-BR"/>
              </w:rPr>
              <w:t>20</w:t>
            </w:r>
          </w:p>
        </w:tc>
      </w:tr>
      <w:tr w:rsidR="00BF5DB3" w:rsidRPr="00616C66" w14:paraId="3FB12243" w14:textId="77777777" w:rsidTr="00BD40DE">
        <w:tc>
          <w:tcPr>
            <w:tcW w:w="9634" w:type="dxa"/>
            <w:gridSpan w:val="2"/>
          </w:tcPr>
          <w:p w14:paraId="7BAF00AD" w14:textId="77777777" w:rsidR="00BD40DE" w:rsidRPr="004E5351" w:rsidRDefault="00BF5DB3" w:rsidP="00BD40DE">
            <w:pPr>
              <w:pStyle w:val="Textbody"/>
              <w:spacing w:before="240" w:after="240" w:line="360" w:lineRule="auto"/>
              <w:jc w:val="both"/>
              <w:rPr>
                <w:b/>
                <w:sz w:val="22"/>
                <w:szCs w:val="22"/>
                <w:lang w:val="pt-BR"/>
              </w:rPr>
            </w:pPr>
            <w:r w:rsidRPr="004E5351">
              <w:rPr>
                <w:b/>
                <w:sz w:val="22"/>
                <w:szCs w:val="22"/>
                <w:lang w:val="pt-BR"/>
              </w:rPr>
              <w:t>I – RELATÓRIO:</w:t>
            </w:r>
          </w:p>
          <w:p w14:paraId="03B9D4A1" w14:textId="5664F65E" w:rsidR="00BD40DE" w:rsidRPr="004E5351" w:rsidRDefault="001A7049" w:rsidP="001A7049">
            <w:pPr>
              <w:pStyle w:val="Textbody"/>
              <w:tabs>
                <w:tab w:val="left" w:pos="177"/>
              </w:tabs>
              <w:spacing w:before="240" w:after="240" w:line="360" w:lineRule="auto"/>
              <w:jc w:val="both"/>
              <w:rPr>
                <w:b/>
                <w:sz w:val="22"/>
                <w:szCs w:val="22"/>
                <w:lang w:val="pt-BR"/>
              </w:rPr>
            </w:pPr>
            <w:r>
              <w:rPr>
                <w:sz w:val="22"/>
                <w:szCs w:val="22"/>
                <w:lang w:val="pt-BR"/>
              </w:rPr>
              <w:t xml:space="preserve">   </w:t>
            </w:r>
            <w:r w:rsidR="00866C04">
              <w:rPr>
                <w:sz w:val="22"/>
                <w:szCs w:val="22"/>
                <w:lang w:val="pt-BR"/>
              </w:rPr>
              <w:t>O</w:t>
            </w:r>
            <w:r w:rsidR="00BD40DE" w:rsidRPr="004E5351">
              <w:rPr>
                <w:sz w:val="22"/>
                <w:szCs w:val="22"/>
                <w:lang w:val="pt-BR"/>
              </w:rPr>
              <w:t xml:space="preserve"> presente Parecer</w:t>
            </w:r>
            <w:r w:rsidR="00866C04">
              <w:rPr>
                <w:sz w:val="22"/>
                <w:szCs w:val="22"/>
                <w:lang w:val="pt-BR"/>
              </w:rPr>
              <w:t xml:space="preserve"> se dá em razão</w:t>
            </w:r>
            <w:r w:rsidR="00BD40DE" w:rsidRPr="004E5351">
              <w:rPr>
                <w:sz w:val="22"/>
                <w:szCs w:val="22"/>
                <w:lang w:val="pt-BR"/>
              </w:rPr>
              <w:t xml:space="preserve"> da solicitação</w:t>
            </w:r>
            <w:r w:rsidR="00866C04">
              <w:rPr>
                <w:sz w:val="22"/>
                <w:szCs w:val="22"/>
                <w:lang w:val="pt-BR"/>
              </w:rPr>
              <w:t xml:space="preserve"> de posicionamento d</w:t>
            </w:r>
            <w:r w:rsidR="00BD40DE" w:rsidRPr="004E5351">
              <w:rPr>
                <w:sz w:val="22"/>
                <w:szCs w:val="22"/>
                <w:lang w:val="pt-BR"/>
              </w:rPr>
              <w:t>este Conselho</w:t>
            </w:r>
            <w:r w:rsidR="00866C04">
              <w:rPr>
                <w:sz w:val="22"/>
                <w:szCs w:val="22"/>
                <w:lang w:val="pt-BR"/>
              </w:rPr>
              <w:t xml:space="preserve"> feita</w:t>
            </w:r>
            <w:r w:rsidR="00BD40DE" w:rsidRPr="004E5351">
              <w:rPr>
                <w:sz w:val="22"/>
                <w:szCs w:val="22"/>
                <w:lang w:val="pt-BR"/>
              </w:rPr>
              <w:t xml:space="preserve"> pela Secretaria Municipal de Educação deste município,</w:t>
            </w:r>
            <w:r w:rsidR="00866C04">
              <w:rPr>
                <w:sz w:val="22"/>
                <w:szCs w:val="22"/>
                <w:lang w:val="pt-BR"/>
              </w:rPr>
              <w:t xml:space="preserve"> </w:t>
            </w:r>
            <w:r w:rsidR="00BD40DE" w:rsidRPr="004E5351">
              <w:rPr>
                <w:sz w:val="22"/>
                <w:szCs w:val="22"/>
                <w:lang w:val="pt-BR"/>
              </w:rPr>
              <w:t>acerca da necessidade d</w:t>
            </w:r>
            <w:r w:rsidR="006D6E8C">
              <w:rPr>
                <w:sz w:val="22"/>
                <w:szCs w:val="22"/>
                <w:lang w:val="pt-BR"/>
              </w:rPr>
              <w:t xml:space="preserve">e instituição de normas, procedimentos e organização para funcionamento do Sistema Municipal de Ensino de Araruama e oferta de atividades pedagógicas não presenciais na vigência do isolamento social em razão da crise pandêmica decorrente do novo </w:t>
            </w:r>
            <w:r w:rsidR="00473CDE">
              <w:rPr>
                <w:sz w:val="22"/>
                <w:szCs w:val="22"/>
                <w:lang w:val="pt-BR"/>
              </w:rPr>
              <w:t>c</w:t>
            </w:r>
            <w:r w:rsidR="006D6E8C">
              <w:rPr>
                <w:sz w:val="22"/>
                <w:szCs w:val="22"/>
                <w:lang w:val="pt-BR"/>
              </w:rPr>
              <w:t>oronavírus (COVID-19).</w:t>
            </w:r>
          </w:p>
          <w:p w14:paraId="430E5B2A" w14:textId="5F4CB291" w:rsidR="004F3524" w:rsidRDefault="00BD40DE" w:rsidP="001A7049">
            <w:pPr>
              <w:spacing w:line="360" w:lineRule="auto"/>
              <w:jc w:val="both"/>
              <w:rPr>
                <w:rFonts w:ascii="Arial" w:hAnsi="Arial" w:cs="Arial"/>
                <w:lang w:val="pt-BR"/>
              </w:rPr>
            </w:pPr>
            <w:r w:rsidRPr="004E5351">
              <w:rPr>
                <w:rFonts w:ascii="Arial" w:hAnsi="Arial" w:cs="Arial"/>
                <w:lang w:val="pt-BR"/>
              </w:rPr>
              <w:t xml:space="preserve">   </w:t>
            </w:r>
            <w:r w:rsidR="00866C04">
              <w:rPr>
                <w:rFonts w:ascii="Arial" w:hAnsi="Arial" w:cs="Arial"/>
                <w:lang w:val="pt-BR"/>
              </w:rPr>
              <w:t xml:space="preserve">Considerando o atual contexto global que vive uma pandemia causada pelo novo </w:t>
            </w:r>
            <w:r w:rsidR="00473CDE">
              <w:rPr>
                <w:rFonts w:ascii="Arial" w:hAnsi="Arial" w:cs="Arial"/>
                <w:lang w:val="pt-BR"/>
              </w:rPr>
              <w:t>c</w:t>
            </w:r>
            <w:r w:rsidR="00866C04">
              <w:rPr>
                <w:rFonts w:ascii="Arial" w:hAnsi="Arial" w:cs="Arial"/>
                <w:lang w:val="pt-BR"/>
              </w:rPr>
              <w:t xml:space="preserve">oronavírus (COVID-19), a Organização Mundial da Saúde foi levada a recomendar medidas de prevenção e cerceamento do contágio da doença. Dentre tais medidas, o isolamento social é o que impacta diretamente na oferta do ensino presencial, haja vista que, em todo o país, cada ente federado, dentro da sua autonomia, suspendeu as aulas. </w:t>
            </w:r>
            <w:r w:rsidR="00C34049">
              <w:rPr>
                <w:rFonts w:ascii="Arial" w:hAnsi="Arial" w:cs="Arial"/>
                <w:lang w:val="pt-BR"/>
              </w:rPr>
              <w:t xml:space="preserve">A educação é um dos direitos </w:t>
            </w:r>
            <w:r w:rsidR="00866C04">
              <w:rPr>
                <w:rFonts w:ascii="Arial" w:hAnsi="Arial" w:cs="Arial"/>
                <w:lang w:val="pt-BR"/>
              </w:rPr>
              <w:t>sociais a ser garantido</w:t>
            </w:r>
            <w:r w:rsidR="00C34049">
              <w:rPr>
                <w:rFonts w:ascii="Arial" w:hAnsi="Arial" w:cs="Arial"/>
                <w:lang w:val="pt-BR"/>
              </w:rPr>
              <w:t xml:space="preserve"> e</w:t>
            </w:r>
            <w:r w:rsidR="00866C04">
              <w:rPr>
                <w:rFonts w:ascii="Arial" w:hAnsi="Arial" w:cs="Arial"/>
                <w:lang w:val="pt-BR"/>
              </w:rPr>
              <w:t xml:space="preserve"> se encontra num momento de </w:t>
            </w:r>
            <w:r w:rsidR="004F3524">
              <w:rPr>
                <w:rFonts w:ascii="Arial" w:hAnsi="Arial" w:cs="Arial"/>
                <w:lang w:val="pt-BR"/>
              </w:rPr>
              <w:t xml:space="preserve">reavaliação das suas práticas </w:t>
            </w:r>
            <w:r w:rsidR="001F02E4">
              <w:rPr>
                <w:rFonts w:ascii="Arial" w:hAnsi="Arial" w:cs="Arial"/>
                <w:lang w:val="pt-BR"/>
              </w:rPr>
              <w:t>pedagógicas</w:t>
            </w:r>
            <w:r w:rsidR="004F3524">
              <w:rPr>
                <w:rFonts w:ascii="Arial" w:hAnsi="Arial" w:cs="Arial"/>
                <w:lang w:val="pt-BR"/>
              </w:rPr>
              <w:t>. A fim de dar continuidade ao ensino,</w:t>
            </w:r>
            <w:r w:rsidR="001F02E4">
              <w:rPr>
                <w:rFonts w:ascii="Arial" w:hAnsi="Arial" w:cs="Arial"/>
                <w:lang w:val="pt-BR"/>
              </w:rPr>
              <w:t xml:space="preserve"> nas proporções emanadas do ato em análise,</w:t>
            </w:r>
            <w:r w:rsidR="004F3524">
              <w:rPr>
                <w:rFonts w:ascii="Arial" w:hAnsi="Arial" w:cs="Arial"/>
                <w:lang w:val="pt-BR"/>
              </w:rPr>
              <w:t xml:space="preserve"> a Secretaria Municipal de Educação de Araruama editou norma regulamentadora da oferta não presencial de atividades pedagógicas.</w:t>
            </w:r>
          </w:p>
          <w:p w14:paraId="3F0FAC4E" w14:textId="23C078DC" w:rsidR="004F3524" w:rsidRDefault="004F3524" w:rsidP="001A7049">
            <w:pPr>
              <w:spacing w:line="360" w:lineRule="auto"/>
              <w:jc w:val="both"/>
              <w:rPr>
                <w:rFonts w:ascii="Arial" w:hAnsi="Arial" w:cs="Arial"/>
                <w:lang w:val="pt-BR"/>
              </w:rPr>
            </w:pPr>
            <w:r>
              <w:rPr>
                <w:rFonts w:ascii="Arial" w:hAnsi="Arial" w:cs="Arial"/>
                <w:lang w:val="pt-BR"/>
              </w:rPr>
              <w:t xml:space="preserve">     Eis a análise.</w:t>
            </w:r>
          </w:p>
          <w:p w14:paraId="40432E44" w14:textId="19B2EB76" w:rsidR="004F3524" w:rsidRDefault="004F3524" w:rsidP="004F3524">
            <w:pPr>
              <w:spacing w:line="360" w:lineRule="auto"/>
              <w:jc w:val="both"/>
              <w:rPr>
                <w:rFonts w:ascii="Arial" w:hAnsi="Arial" w:cs="Arial"/>
                <w:lang w:val="pt-BR"/>
              </w:rPr>
            </w:pPr>
            <w:r>
              <w:rPr>
                <w:rFonts w:ascii="Arial" w:hAnsi="Arial" w:cs="Arial"/>
                <w:lang w:val="pt-BR"/>
              </w:rPr>
              <w:t xml:space="preserve">    Sob a égide do Estado Democrático de Direito, as ações da oferta do ensino devem assegurar a universalidade e a qualidade das atividades propostas, pois </w:t>
            </w:r>
            <w:r w:rsidR="001F02E4">
              <w:rPr>
                <w:rFonts w:ascii="Arial" w:hAnsi="Arial" w:cs="Arial"/>
                <w:lang w:val="pt-BR"/>
              </w:rPr>
              <w:t>esses princípios</w:t>
            </w:r>
            <w:r>
              <w:rPr>
                <w:rFonts w:ascii="Arial" w:hAnsi="Arial" w:cs="Arial"/>
                <w:lang w:val="pt-BR"/>
              </w:rPr>
              <w:t xml:space="preserve"> emanam da Constituição Federal</w:t>
            </w:r>
            <w:r w:rsidR="001F02E4">
              <w:rPr>
                <w:rFonts w:ascii="Arial" w:hAnsi="Arial" w:cs="Arial"/>
                <w:lang w:val="pt-BR"/>
              </w:rPr>
              <w:t xml:space="preserve"> do Brasil</w:t>
            </w:r>
            <w:r>
              <w:rPr>
                <w:rFonts w:ascii="Arial" w:hAnsi="Arial" w:cs="Arial"/>
                <w:lang w:val="pt-BR"/>
              </w:rPr>
              <w:t xml:space="preserve"> em seu art. 206 e incisos, não sendo admitido no âmbito fático-jurídico ações que venham perpetrar a desigualdade e o abismo entre a escola e o educando. Escola, por excelência, é um lugar de troca, interação e construção de saberes, </w:t>
            </w:r>
            <w:r>
              <w:rPr>
                <w:rFonts w:ascii="Arial" w:hAnsi="Arial" w:cs="Arial"/>
                <w:lang w:val="pt-BR"/>
              </w:rPr>
              <w:lastRenderedPageBreak/>
              <w:t>quaisquer práticas alheias a tais preceitos, não podem sequer ser imaginadas numa rede pública ou privada de ensino.</w:t>
            </w:r>
          </w:p>
          <w:p w14:paraId="3C7C1C06" w14:textId="317D86F6" w:rsidR="004F3524" w:rsidRDefault="004F3524" w:rsidP="004F3524">
            <w:pPr>
              <w:spacing w:line="360" w:lineRule="auto"/>
              <w:jc w:val="both"/>
              <w:rPr>
                <w:rFonts w:ascii="Arial" w:hAnsi="Arial" w:cs="Arial"/>
                <w:lang w:val="pt-BR"/>
              </w:rPr>
            </w:pPr>
            <w:r>
              <w:rPr>
                <w:rFonts w:ascii="Arial" w:hAnsi="Arial" w:cs="Arial"/>
                <w:lang w:val="pt-BR"/>
              </w:rPr>
              <w:t xml:space="preserve">     Outrossim, a saúde pública também é um direito social e que, adjuntamente à educação, </w:t>
            </w:r>
            <w:r w:rsidR="00C12602">
              <w:rPr>
                <w:rFonts w:ascii="Arial" w:hAnsi="Arial" w:cs="Arial"/>
                <w:lang w:val="pt-BR"/>
              </w:rPr>
              <w:t>deve ser garantido em sua amplitude e universalidade.</w:t>
            </w:r>
          </w:p>
          <w:p w14:paraId="478875A3" w14:textId="60D97150" w:rsidR="00C12602" w:rsidRDefault="00C12602" w:rsidP="004F3524">
            <w:pPr>
              <w:spacing w:line="360" w:lineRule="auto"/>
              <w:jc w:val="both"/>
              <w:rPr>
                <w:rFonts w:ascii="Arial" w:hAnsi="Arial" w:cs="Arial"/>
                <w:lang w:val="pt-BR"/>
              </w:rPr>
            </w:pPr>
            <w:r>
              <w:rPr>
                <w:rFonts w:ascii="Arial" w:hAnsi="Arial" w:cs="Arial"/>
                <w:lang w:val="pt-BR"/>
              </w:rPr>
              <w:t xml:space="preserve">     Desta feita, encontram-se dois direitos sociais em conflito, saúde e educação. Num choque entre eles, devem ser ponderados os aspectos de um e de outro. Desse embate, é razoável ter em mente que aquele que reclama maior atenção para o momento deve</w:t>
            </w:r>
            <w:r w:rsidR="001F02E4">
              <w:rPr>
                <w:rFonts w:ascii="Arial" w:hAnsi="Arial" w:cs="Arial"/>
                <w:lang w:val="pt-BR"/>
              </w:rPr>
              <w:t>rá ser resguardado mais fortemente. Na atual conjuntura, trata-se da</w:t>
            </w:r>
            <w:r>
              <w:rPr>
                <w:rFonts w:ascii="Arial" w:hAnsi="Arial" w:cs="Arial"/>
                <w:lang w:val="pt-BR"/>
              </w:rPr>
              <w:t xml:space="preserve"> saúde</w:t>
            </w:r>
            <w:r w:rsidR="001F02E4">
              <w:rPr>
                <w:rFonts w:ascii="Arial" w:hAnsi="Arial" w:cs="Arial"/>
                <w:lang w:val="pt-BR"/>
              </w:rPr>
              <w:t>, estando, inclusive, o direito de ir e vir mitigado em face da sua preponderância momentânea</w:t>
            </w:r>
            <w:r>
              <w:rPr>
                <w:rFonts w:ascii="Arial" w:hAnsi="Arial" w:cs="Arial"/>
                <w:lang w:val="pt-BR"/>
              </w:rPr>
              <w:t>. O que não significa, contudo, afirmar que a educação está sendo colocada em segundo plano</w:t>
            </w:r>
            <w:r w:rsidR="001F02E4">
              <w:rPr>
                <w:rFonts w:ascii="Arial" w:hAnsi="Arial" w:cs="Arial"/>
                <w:lang w:val="pt-BR"/>
              </w:rPr>
              <w:t>. A</w:t>
            </w:r>
            <w:r>
              <w:rPr>
                <w:rFonts w:ascii="Arial" w:hAnsi="Arial" w:cs="Arial"/>
                <w:lang w:val="pt-BR"/>
              </w:rPr>
              <w:t xml:space="preserve">penas não avoca os holofotes </w:t>
            </w:r>
            <w:r w:rsidR="001F02E4">
              <w:rPr>
                <w:rFonts w:ascii="Arial" w:hAnsi="Arial" w:cs="Arial"/>
                <w:lang w:val="pt-BR"/>
              </w:rPr>
              <w:t xml:space="preserve">do cuidado e tutela </w:t>
            </w:r>
            <w:r>
              <w:rPr>
                <w:rFonts w:ascii="Arial" w:hAnsi="Arial" w:cs="Arial"/>
                <w:lang w:val="pt-BR"/>
              </w:rPr>
              <w:t>para si naquele momento, assim como faz a saúde.</w:t>
            </w:r>
          </w:p>
          <w:p w14:paraId="3F397D7E" w14:textId="04C68651" w:rsidR="00BE6C7C" w:rsidRDefault="00BE6C7C" w:rsidP="004F3524">
            <w:pPr>
              <w:spacing w:line="360" w:lineRule="auto"/>
              <w:jc w:val="both"/>
              <w:rPr>
                <w:rFonts w:ascii="Arial" w:hAnsi="Arial" w:cs="Arial"/>
                <w:lang w:val="pt-BR"/>
              </w:rPr>
            </w:pPr>
            <w:r>
              <w:rPr>
                <w:rFonts w:ascii="Arial" w:hAnsi="Arial" w:cs="Arial"/>
                <w:lang w:val="pt-BR"/>
              </w:rPr>
              <w:t xml:space="preserve">     Ainda no âmbito dos aspectos legais, aponte-se que cada Sistema de Ensino terá autonomia para organizar e deliberar sobre e educação ofertada, na forma da Lei de Diretrizes e Bases da Educação Nacional</w:t>
            </w:r>
            <w:r w:rsidR="001F02E4">
              <w:rPr>
                <w:rFonts w:ascii="Arial" w:hAnsi="Arial" w:cs="Arial"/>
                <w:lang w:val="pt-BR"/>
              </w:rPr>
              <w:t xml:space="preserve"> – Lei nº 9394/96</w:t>
            </w:r>
            <w:r>
              <w:rPr>
                <w:rFonts w:ascii="Arial" w:hAnsi="Arial" w:cs="Arial"/>
                <w:lang w:val="pt-BR"/>
              </w:rPr>
              <w:t xml:space="preserve">. </w:t>
            </w:r>
            <w:r w:rsidR="001F02E4">
              <w:rPr>
                <w:rFonts w:ascii="Arial" w:hAnsi="Arial" w:cs="Arial"/>
                <w:lang w:val="pt-BR"/>
              </w:rPr>
              <w:t>Note-se</w:t>
            </w:r>
            <w:r>
              <w:rPr>
                <w:rFonts w:ascii="Arial" w:hAnsi="Arial" w:cs="Arial"/>
                <w:lang w:val="pt-BR"/>
              </w:rPr>
              <w:t>, ademais,</w:t>
            </w:r>
            <w:r w:rsidR="00A7341F">
              <w:rPr>
                <w:rFonts w:ascii="Arial" w:hAnsi="Arial" w:cs="Arial"/>
                <w:lang w:val="pt-BR"/>
              </w:rPr>
              <w:t xml:space="preserve"> que encontramo-nos em plena vigência d</w:t>
            </w:r>
            <w:r>
              <w:rPr>
                <w:rFonts w:ascii="Arial" w:hAnsi="Arial" w:cs="Arial"/>
                <w:lang w:val="pt-BR"/>
              </w:rPr>
              <w:t xml:space="preserve">a Medida Provisória nº 934 de 01 de abril de 2020, que </w:t>
            </w:r>
            <w:r w:rsidR="001F02E4">
              <w:rPr>
                <w:rFonts w:ascii="Arial" w:hAnsi="Arial" w:cs="Arial"/>
                <w:lang w:val="pt-BR"/>
              </w:rPr>
              <w:t>desobriga o cumprimento dos 200 dias letivos, desde que resguardadas as 800h conforme normatização a ser editada por cada sistema de ensino, conforme expressamente previsto no art. 1º, Parágrafo Único desta espécie legislativa.</w:t>
            </w:r>
          </w:p>
          <w:p w14:paraId="37AF5B9E" w14:textId="4F1B7CCF" w:rsidR="00C12602" w:rsidRDefault="00C12602" w:rsidP="004F3524">
            <w:pPr>
              <w:spacing w:line="360" w:lineRule="auto"/>
              <w:jc w:val="both"/>
              <w:rPr>
                <w:rFonts w:ascii="Arial" w:hAnsi="Arial" w:cs="Arial"/>
                <w:lang w:val="pt-BR"/>
              </w:rPr>
            </w:pPr>
            <w:r>
              <w:rPr>
                <w:rFonts w:ascii="Arial" w:hAnsi="Arial" w:cs="Arial"/>
                <w:lang w:val="pt-BR"/>
              </w:rPr>
              <w:t xml:space="preserve">     Desta feita, uma proposta que busca ofertar uma educação na forma não presencial, seja por meio da utilização de tecnologias da informação, no caso, uma plataforma de ensino que será alimentada por professores devidamente capacitados e habilitados para a docência, seja pela oferta de material impresso, dando continuidade à construção de saberes, valores e conhecimentos, faz com que o Município não se abstenha da sua obrigatoriedade da oferta do ensino.</w:t>
            </w:r>
          </w:p>
          <w:p w14:paraId="6C8FF18E" w14:textId="323DF878" w:rsidR="00A7341F" w:rsidRDefault="00A7341F" w:rsidP="004F3524">
            <w:pPr>
              <w:spacing w:line="360" w:lineRule="auto"/>
              <w:jc w:val="both"/>
              <w:rPr>
                <w:rFonts w:ascii="Arial" w:hAnsi="Arial" w:cs="Arial"/>
                <w:lang w:val="pt-BR"/>
              </w:rPr>
            </w:pPr>
            <w:r>
              <w:rPr>
                <w:rFonts w:ascii="Arial" w:hAnsi="Arial" w:cs="Arial"/>
                <w:lang w:val="pt-BR"/>
              </w:rPr>
              <w:t xml:space="preserve">     Traga-se à clareza solar, também, que a proposta conforme apresentada, busca suscitar outro ambiente para os educandos. Referimo-nos a ambiente psicossocial, de forma que as atividades, em sua ludicidade, darão perspectivas variadas na compreensão da realidade que cerca o educando e sua família, da mesma forma que lhe oferecerá instrumentos e saberes para lutar e ser mais um elemento de transformação e educação no meio social em que se encontra.</w:t>
            </w:r>
          </w:p>
          <w:p w14:paraId="123C9AC8" w14:textId="150B57E2" w:rsidR="00C12602" w:rsidRDefault="00C12602" w:rsidP="004F3524">
            <w:pPr>
              <w:spacing w:line="360" w:lineRule="auto"/>
              <w:jc w:val="both"/>
              <w:rPr>
                <w:rFonts w:ascii="Arial" w:hAnsi="Arial" w:cs="Arial"/>
                <w:lang w:val="pt-BR"/>
              </w:rPr>
            </w:pPr>
            <w:r>
              <w:rPr>
                <w:rFonts w:ascii="Arial" w:hAnsi="Arial" w:cs="Arial"/>
                <w:lang w:val="pt-BR"/>
              </w:rPr>
              <w:t xml:space="preserve">     De outra perspectiva, exsurge a preocupação com a amplitude dessa ação</w:t>
            </w:r>
            <w:r w:rsidR="00A252AB">
              <w:rPr>
                <w:rFonts w:ascii="Arial" w:hAnsi="Arial" w:cs="Arial"/>
                <w:lang w:val="pt-BR"/>
              </w:rPr>
              <w:t>. Uma plataforma de ensino não presencial seria o suficiente para abarcar as necessidades de todo um município? A garantia da oferta de material impresso a quem não tem acesso à internet é de fato uma garantia de acesso à educação? Não existe uma única resposta para essas questões. Deixar de ofertar na forma impressa ou na plataforma digital as atividades pedagógicas não presenciais, de outra monta, soa como descaso e desatenção a um ramo preponderantemente importante da sociedade, a formação das crianças e adolescentes.</w:t>
            </w:r>
          </w:p>
          <w:p w14:paraId="6F373D5C" w14:textId="69B62410" w:rsidR="00BF6F60" w:rsidRDefault="00BF6F60" w:rsidP="00BF6F60">
            <w:pPr>
              <w:spacing w:line="360" w:lineRule="auto"/>
              <w:ind w:firstLine="306"/>
              <w:jc w:val="both"/>
              <w:rPr>
                <w:rFonts w:ascii="Arial" w:hAnsi="Arial" w:cs="Arial"/>
                <w:lang w:val="pt-BR"/>
              </w:rPr>
            </w:pPr>
            <w:r>
              <w:rPr>
                <w:rFonts w:ascii="Arial" w:hAnsi="Arial" w:cs="Arial"/>
                <w:lang w:val="pt-BR"/>
              </w:rPr>
              <w:t xml:space="preserve">Não se pode deixar de mencionar a preocupação com o corpo docente no que concerne </w:t>
            </w:r>
            <w:r>
              <w:rPr>
                <w:rFonts w:ascii="Arial" w:hAnsi="Arial" w:cs="Arial"/>
                <w:lang w:val="pt-BR"/>
              </w:rPr>
              <w:lastRenderedPageBreak/>
              <w:t>cumprimento da carga horária, eis que estamos em um período excepcional em que as normas jurídicas vem sofrendo mutações quase que diárias, há de se ressaltar a necessidade de se resguarda o direito deste que utilizará o seu tempo em prol do Ensino.</w:t>
            </w:r>
          </w:p>
          <w:p w14:paraId="79EDD627" w14:textId="7ADDA550" w:rsidR="00A252AB" w:rsidRPr="004F3524" w:rsidRDefault="00A252AB" w:rsidP="004F3524">
            <w:pPr>
              <w:spacing w:line="360" w:lineRule="auto"/>
              <w:jc w:val="both"/>
              <w:rPr>
                <w:rFonts w:ascii="Arial" w:hAnsi="Arial" w:cs="Arial"/>
                <w:lang w:val="pt-BR"/>
              </w:rPr>
            </w:pPr>
            <w:r>
              <w:rPr>
                <w:rFonts w:ascii="Arial" w:hAnsi="Arial" w:cs="Arial"/>
                <w:lang w:val="pt-BR"/>
              </w:rPr>
              <w:t xml:space="preserve">    Por todo o exposto, o Colegiado deste Egrégio Conselho, em análise do Ato da Secretária, preocupando-se com o teor prático-lega</w:t>
            </w:r>
            <w:r w:rsidR="007A66DF">
              <w:rPr>
                <w:rFonts w:ascii="Arial" w:hAnsi="Arial" w:cs="Arial"/>
                <w:lang w:val="pt-BR"/>
              </w:rPr>
              <w:t xml:space="preserve">l da normativa trazida, decide </w:t>
            </w:r>
            <w:r>
              <w:rPr>
                <w:rFonts w:ascii="Arial" w:hAnsi="Arial" w:cs="Arial"/>
                <w:lang w:val="pt-BR"/>
              </w:rPr>
              <w:t>dar parecer favorável ao documento</w:t>
            </w:r>
            <w:r w:rsidR="007A66DF">
              <w:rPr>
                <w:rFonts w:ascii="Arial" w:hAnsi="Arial" w:cs="Arial"/>
                <w:lang w:val="pt-BR"/>
              </w:rPr>
              <w:t>, que será utilizado de maneira experimental pelo prazo de um (01) mês</w:t>
            </w:r>
            <w:r>
              <w:rPr>
                <w:rFonts w:ascii="Arial" w:hAnsi="Arial" w:cs="Arial"/>
                <w:lang w:val="pt-BR"/>
              </w:rPr>
              <w:t>. Entretanto, ao final deste interregno, deverá a Secretaria Municipal de Educação reportar a este Conselho</w:t>
            </w:r>
            <w:r w:rsidR="00BE6C7C">
              <w:rPr>
                <w:rFonts w:ascii="Arial" w:hAnsi="Arial" w:cs="Arial"/>
                <w:lang w:val="pt-BR"/>
              </w:rPr>
              <w:t xml:space="preserve"> relatório fidedigno da efetividade das medidas adotadas</w:t>
            </w:r>
            <w:r>
              <w:rPr>
                <w:rFonts w:ascii="Arial" w:hAnsi="Arial" w:cs="Arial"/>
                <w:lang w:val="pt-BR"/>
              </w:rPr>
              <w:t xml:space="preserve"> </w:t>
            </w:r>
            <w:r w:rsidR="00BE6C7C">
              <w:rPr>
                <w:rFonts w:ascii="Arial" w:hAnsi="Arial" w:cs="Arial"/>
                <w:lang w:val="pt-BR"/>
              </w:rPr>
              <w:t>do ensino não presencial, indicando, dentre outros elementos, a porcentagem de alunos que tiveram acesso às atividades na forma digital e impressa, a qualidade na prestação desse ensino, a organização da entrega dos materiais, se atende ou não as normas de segurança de saúde pública.</w:t>
            </w:r>
          </w:p>
          <w:p w14:paraId="2358E41E" w14:textId="77777777" w:rsidR="00BF5DB3" w:rsidRPr="004E5351" w:rsidRDefault="00BF5DB3" w:rsidP="001A7049">
            <w:pPr>
              <w:pStyle w:val="Textbody"/>
              <w:spacing w:before="240" w:after="240" w:line="360" w:lineRule="auto"/>
              <w:jc w:val="both"/>
              <w:rPr>
                <w:b/>
                <w:sz w:val="22"/>
                <w:szCs w:val="22"/>
                <w:lang w:val="pt-BR"/>
              </w:rPr>
            </w:pPr>
            <w:r w:rsidRPr="004E5351">
              <w:rPr>
                <w:b/>
                <w:sz w:val="22"/>
                <w:szCs w:val="22"/>
                <w:lang w:val="pt-BR"/>
              </w:rPr>
              <w:t>II – DA ANÁLISE DO MÉRITO:</w:t>
            </w:r>
          </w:p>
          <w:p w14:paraId="24341C55" w14:textId="3116EAB8" w:rsidR="00BF5DB3" w:rsidRPr="004E5351" w:rsidRDefault="00715EF3" w:rsidP="00715EF3">
            <w:pPr>
              <w:pStyle w:val="Textbody"/>
              <w:tabs>
                <w:tab w:val="left" w:pos="202"/>
              </w:tabs>
              <w:spacing w:before="240" w:after="240" w:line="360" w:lineRule="auto"/>
              <w:jc w:val="both"/>
              <w:rPr>
                <w:sz w:val="22"/>
                <w:szCs w:val="22"/>
                <w:lang w:val="pt-BR"/>
              </w:rPr>
            </w:pPr>
            <w:r>
              <w:rPr>
                <w:sz w:val="22"/>
                <w:szCs w:val="22"/>
                <w:lang w:val="pt-BR"/>
              </w:rPr>
              <w:t xml:space="preserve">   </w:t>
            </w:r>
            <w:r w:rsidR="00BF5DB3" w:rsidRPr="004E5351">
              <w:rPr>
                <w:sz w:val="22"/>
                <w:szCs w:val="22"/>
                <w:lang w:val="pt-BR"/>
              </w:rPr>
              <w:t xml:space="preserve">O </w:t>
            </w:r>
            <w:r w:rsidR="00A7341F">
              <w:rPr>
                <w:sz w:val="22"/>
                <w:szCs w:val="22"/>
                <w:lang w:val="pt-BR"/>
              </w:rPr>
              <w:t>C</w:t>
            </w:r>
            <w:r w:rsidR="00BF5DB3" w:rsidRPr="004E5351">
              <w:rPr>
                <w:sz w:val="22"/>
                <w:szCs w:val="22"/>
                <w:lang w:val="pt-BR"/>
              </w:rPr>
              <w:t xml:space="preserve">olegiado do Conselho Municipal de Educação destacou a pertinência das </w:t>
            </w:r>
            <w:r w:rsidR="00E952C6">
              <w:rPr>
                <w:sz w:val="22"/>
                <w:szCs w:val="22"/>
                <w:lang w:val="pt-BR"/>
              </w:rPr>
              <w:t>alegações ora aduzidas neste</w:t>
            </w:r>
            <w:r w:rsidR="00BF5DB3" w:rsidRPr="004E5351">
              <w:rPr>
                <w:sz w:val="22"/>
                <w:szCs w:val="22"/>
                <w:lang w:val="pt-BR"/>
              </w:rPr>
              <w:t xml:space="preserve"> parecer, pois</w:t>
            </w:r>
            <w:r w:rsidR="00E952C6">
              <w:rPr>
                <w:sz w:val="22"/>
                <w:szCs w:val="22"/>
                <w:lang w:val="pt-BR"/>
              </w:rPr>
              <w:t>,</w:t>
            </w:r>
            <w:r w:rsidR="00BF5DB3" w:rsidRPr="004E5351">
              <w:rPr>
                <w:sz w:val="22"/>
                <w:szCs w:val="22"/>
                <w:lang w:val="pt-BR"/>
              </w:rPr>
              <w:t xml:space="preserve"> </w:t>
            </w:r>
            <w:r w:rsidR="00E952C6">
              <w:rPr>
                <w:sz w:val="22"/>
                <w:szCs w:val="22"/>
                <w:lang w:val="pt-BR"/>
              </w:rPr>
              <w:t>considera a realidade</w:t>
            </w:r>
            <w:r w:rsidR="00BF5DB3" w:rsidRPr="004E5351">
              <w:rPr>
                <w:sz w:val="22"/>
                <w:szCs w:val="22"/>
                <w:lang w:val="pt-BR"/>
              </w:rPr>
              <w:t xml:space="preserve"> do Sistema Municipal de Ensino</w:t>
            </w:r>
            <w:r w:rsidR="00E952C6">
              <w:rPr>
                <w:sz w:val="22"/>
                <w:szCs w:val="22"/>
                <w:lang w:val="pt-BR"/>
              </w:rPr>
              <w:t xml:space="preserve"> e as dificuldades </w:t>
            </w:r>
            <w:r w:rsidR="00A7341F">
              <w:rPr>
                <w:sz w:val="22"/>
                <w:szCs w:val="22"/>
                <w:lang w:val="pt-BR"/>
              </w:rPr>
              <w:t xml:space="preserve">de saúde pública </w:t>
            </w:r>
            <w:r w:rsidR="00E952C6">
              <w:rPr>
                <w:sz w:val="22"/>
                <w:szCs w:val="22"/>
                <w:lang w:val="pt-BR"/>
              </w:rPr>
              <w:t>por quais passa.</w:t>
            </w:r>
            <w:r w:rsidR="00A7341F">
              <w:rPr>
                <w:sz w:val="22"/>
                <w:szCs w:val="22"/>
                <w:lang w:val="pt-BR"/>
              </w:rPr>
              <w:t xml:space="preserve"> Razão pela qual entende a importância da oferta do ensino por meio de atividades pedagógicas não presenciais em caráter experimental.</w:t>
            </w:r>
          </w:p>
          <w:p w14:paraId="7E2F9CA7" w14:textId="77777777" w:rsidR="00BF5DB3" w:rsidRPr="004E5351" w:rsidRDefault="00BF5DB3" w:rsidP="001A7049">
            <w:pPr>
              <w:pStyle w:val="Textbody"/>
              <w:spacing w:before="240" w:after="240" w:line="360" w:lineRule="auto"/>
              <w:jc w:val="both"/>
              <w:rPr>
                <w:b/>
                <w:sz w:val="22"/>
                <w:szCs w:val="22"/>
                <w:lang w:val="pt-BR"/>
              </w:rPr>
            </w:pPr>
            <w:r w:rsidRPr="004E5351">
              <w:rPr>
                <w:b/>
                <w:sz w:val="22"/>
                <w:szCs w:val="22"/>
                <w:lang w:val="pt-BR"/>
              </w:rPr>
              <w:t>VOTO DO RELATOR:</w:t>
            </w:r>
          </w:p>
          <w:p w14:paraId="0399A038" w14:textId="77777777" w:rsidR="00BF5DB3" w:rsidRPr="004E5351" w:rsidRDefault="00715EF3" w:rsidP="001A7049">
            <w:pPr>
              <w:pStyle w:val="Textbody"/>
              <w:spacing w:before="240" w:after="240" w:line="360" w:lineRule="auto"/>
              <w:jc w:val="both"/>
              <w:rPr>
                <w:sz w:val="22"/>
                <w:szCs w:val="22"/>
                <w:lang w:val="pt-BR"/>
              </w:rPr>
            </w:pPr>
            <w:r>
              <w:rPr>
                <w:sz w:val="22"/>
                <w:szCs w:val="22"/>
                <w:lang w:val="pt-BR"/>
              </w:rPr>
              <w:t xml:space="preserve">   </w:t>
            </w:r>
            <w:r w:rsidR="00BF5DB3" w:rsidRPr="004E5351">
              <w:rPr>
                <w:sz w:val="22"/>
                <w:szCs w:val="22"/>
                <w:lang w:val="pt-BR"/>
              </w:rPr>
              <w:t xml:space="preserve">Diante do exposto, </w:t>
            </w:r>
            <w:r w:rsidR="003F4DEC">
              <w:rPr>
                <w:sz w:val="22"/>
                <w:szCs w:val="22"/>
                <w:lang w:val="pt-BR"/>
              </w:rPr>
              <w:t>o relator vota favoravelmente às concessões excepcionais</w:t>
            </w:r>
            <w:r w:rsidR="00BF5DB3" w:rsidRPr="004E5351">
              <w:rPr>
                <w:sz w:val="22"/>
                <w:szCs w:val="22"/>
                <w:lang w:val="pt-BR"/>
              </w:rPr>
              <w:t xml:space="preserve"> apontadas n</w:t>
            </w:r>
            <w:r w:rsidR="003F4DEC">
              <w:rPr>
                <w:sz w:val="22"/>
                <w:szCs w:val="22"/>
                <w:lang w:val="pt-BR"/>
              </w:rPr>
              <w:t>este</w:t>
            </w:r>
            <w:r w:rsidR="00BF5DB3" w:rsidRPr="004E5351">
              <w:rPr>
                <w:sz w:val="22"/>
                <w:szCs w:val="22"/>
                <w:lang w:val="pt-BR"/>
              </w:rPr>
              <w:t xml:space="preserve"> Relatório</w:t>
            </w:r>
            <w:r w:rsidR="003F4DEC">
              <w:rPr>
                <w:sz w:val="22"/>
                <w:szCs w:val="22"/>
                <w:lang w:val="pt-BR"/>
              </w:rPr>
              <w:t>.</w:t>
            </w:r>
          </w:p>
          <w:p w14:paraId="37A42709" w14:textId="77777777" w:rsidR="00BF5DB3" w:rsidRPr="004E5351" w:rsidRDefault="00BF5DB3" w:rsidP="00FD36D6">
            <w:pPr>
              <w:pStyle w:val="Textbody"/>
              <w:spacing w:before="240" w:after="240" w:line="360" w:lineRule="auto"/>
              <w:jc w:val="both"/>
              <w:rPr>
                <w:b/>
                <w:sz w:val="22"/>
                <w:szCs w:val="22"/>
                <w:lang w:val="pt-BR"/>
              </w:rPr>
            </w:pPr>
            <w:r w:rsidRPr="004E5351">
              <w:rPr>
                <w:b/>
                <w:sz w:val="22"/>
                <w:szCs w:val="22"/>
                <w:lang w:val="pt-BR"/>
              </w:rPr>
              <w:t>CONCLUSÃO DA CÂMARA:</w:t>
            </w:r>
          </w:p>
          <w:p w14:paraId="2F7A61EE" w14:textId="77777777" w:rsidR="00BF5DB3" w:rsidRPr="004E5351" w:rsidRDefault="00BF5DB3" w:rsidP="00FD36D6">
            <w:pPr>
              <w:pStyle w:val="Textbody"/>
              <w:spacing w:before="240" w:after="240" w:line="360" w:lineRule="auto"/>
              <w:ind w:firstLine="1134"/>
              <w:jc w:val="both"/>
              <w:rPr>
                <w:sz w:val="22"/>
                <w:szCs w:val="22"/>
                <w:lang w:val="pt-BR"/>
              </w:rPr>
            </w:pPr>
            <w:r w:rsidRPr="004E5351">
              <w:rPr>
                <w:sz w:val="22"/>
                <w:szCs w:val="22"/>
                <w:lang w:val="pt-BR"/>
              </w:rPr>
              <w:t>A Câmara de Planejamento, Legislação e Normas acompanha o voto da relatora.</w:t>
            </w:r>
          </w:p>
          <w:p w14:paraId="1F19A514" w14:textId="59ED8FC7" w:rsidR="0008468D" w:rsidRPr="00473CDE" w:rsidRDefault="007A66DF" w:rsidP="00FD36D6">
            <w:pPr>
              <w:pStyle w:val="Textbody"/>
              <w:spacing w:line="276" w:lineRule="auto"/>
              <w:ind w:firstLine="1134"/>
              <w:jc w:val="right"/>
              <w:rPr>
                <w:sz w:val="22"/>
                <w:szCs w:val="22"/>
                <w:lang w:val="pt-BR"/>
              </w:rPr>
            </w:pPr>
            <w:r w:rsidRPr="00473CDE">
              <w:rPr>
                <w:sz w:val="22"/>
                <w:szCs w:val="22"/>
                <w:lang w:val="pt-BR"/>
              </w:rPr>
              <w:t>Leandro Valdivino da Silva</w:t>
            </w:r>
          </w:p>
          <w:p w14:paraId="2F4E3549" w14:textId="4EEF22A0" w:rsidR="00BF5DB3" w:rsidRPr="00473CDE" w:rsidRDefault="007A66DF" w:rsidP="00FD36D6">
            <w:pPr>
              <w:pStyle w:val="Textbody"/>
              <w:spacing w:line="276" w:lineRule="auto"/>
              <w:ind w:firstLine="1134"/>
              <w:jc w:val="right"/>
              <w:rPr>
                <w:sz w:val="22"/>
                <w:szCs w:val="22"/>
                <w:lang w:val="pt-BR"/>
              </w:rPr>
            </w:pPr>
            <w:r w:rsidRPr="00473CDE">
              <w:rPr>
                <w:sz w:val="22"/>
                <w:szCs w:val="22"/>
                <w:lang w:val="pt-BR"/>
              </w:rPr>
              <w:t xml:space="preserve">Conselheiro e relator </w:t>
            </w:r>
            <w:r w:rsidR="00BF5DB3" w:rsidRPr="00473CDE">
              <w:rPr>
                <w:sz w:val="22"/>
                <w:szCs w:val="22"/>
                <w:lang w:val="pt-BR"/>
              </w:rPr>
              <w:t>da Câmara</w:t>
            </w:r>
            <w:r w:rsidR="004E5351" w:rsidRPr="00473CDE">
              <w:rPr>
                <w:sz w:val="22"/>
                <w:szCs w:val="22"/>
                <w:lang w:val="pt-BR"/>
              </w:rPr>
              <w:t xml:space="preserve"> </w:t>
            </w:r>
          </w:p>
          <w:p w14:paraId="62A34F60" w14:textId="77777777" w:rsidR="00BF5DB3" w:rsidRPr="0088398D" w:rsidRDefault="00BF5DB3" w:rsidP="00FD36D6">
            <w:pPr>
              <w:pStyle w:val="Textbody"/>
              <w:spacing w:before="240" w:after="240" w:line="360" w:lineRule="auto"/>
              <w:jc w:val="both"/>
              <w:rPr>
                <w:b/>
                <w:sz w:val="22"/>
                <w:szCs w:val="22"/>
                <w:lang w:val="pt-BR"/>
              </w:rPr>
            </w:pPr>
            <w:r w:rsidRPr="0088398D">
              <w:rPr>
                <w:b/>
                <w:sz w:val="22"/>
                <w:szCs w:val="22"/>
                <w:lang w:val="pt-BR"/>
              </w:rPr>
              <w:t>CONCLUSÃO DO PLENÁRIO:</w:t>
            </w:r>
          </w:p>
          <w:p w14:paraId="2E28F928" w14:textId="77777777" w:rsidR="0088398D" w:rsidRPr="0088398D" w:rsidRDefault="0088398D" w:rsidP="0088398D">
            <w:pPr>
              <w:pStyle w:val="SemEspaamento"/>
              <w:spacing w:line="360" w:lineRule="auto"/>
              <w:rPr>
                <w:rFonts w:ascii="Arial" w:hAnsi="Arial" w:cs="Arial"/>
              </w:rPr>
            </w:pPr>
            <w:r w:rsidRPr="0088398D">
              <w:rPr>
                <w:rFonts w:ascii="Arial" w:hAnsi="Arial" w:cs="Arial"/>
              </w:rPr>
              <w:t xml:space="preserve">             O presente Parecer foi aprovado por unanimidade dos seus </w:t>
            </w:r>
            <w:r w:rsidR="003F4DEC">
              <w:rPr>
                <w:rFonts w:ascii="Arial" w:hAnsi="Arial" w:cs="Arial"/>
              </w:rPr>
              <w:t>membros e acompanhando o voto do</w:t>
            </w:r>
            <w:r w:rsidRPr="0088398D">
              <w:rPr>
                <w:rFonts w:ascii="Arial" w:hAnsi="Arial" w:cs="Arial"/>
              </w:rPr>
              <w:t xml:space="preserve"> Relator.</w:t>
            </w:r>
          </w:p>
          <w:p w14:paraId="74EB40DB" w14:textId="399B6ABE" w:rsidR="00BF5DB3" w:rsidRPr="004E5351" w:rsidRDefault="000A4164" w:rsidP="00FD36D6">
            <w:pPr>
              <w:pStyle w:val="Textbody"/>
              <w:spacing w:line="360" w:lineRule="auto"/>
              <w:ind w:firstLine="1134"/>
              <w:jc w:val="right"/>
              <w:rPr>
                <w:sz w:val="22"/>
                <w:szCs w:val="22"/>
                <w:lang w:val="pt-BR"/>
              </w:rPr>
            </w:pPr>
            <w:r>
              <w:rPr>
                <w:sz w:val="22"/>
                <w:szCs w:val="22"/>
                <w:lang w:val="pt-BR"/>
              </w:rPr>
              <w:t>Reunião online</w:t>
            </w:r>
            <w:r w:rsidR="00BF5DB3" w:rsidRPr="004E5351">
              <w:rPr>
                <w:sz w:val="22"/>
                <w:szCs w:val="22"/>
                <w:lang w:val="pt-BR"/>
              </w:rPr>
              <w:t xml:space="preserve">, em Araruama, </w:t>
            </w:r>
            <w:r w:rsidR="004E5351">
              <w:rPr>
                <w:sz w:val="22"/>
                <w:szCs w:val="22"/>
                <w:lang w:val="pt-BR"/>
              </w:rPr>
              <w:t>1</w:t>
            </w:r>
            <w:r w:rsidR="00DE2A5A">
              <w:rPr>
                <w:sz w:val="22"/>
                <w:szCs w:val="22"/>
                <w:lang w:val="pt-BR"/>
              </w:rPr>
              <w:t>5</w:t>
            </w:r>
            <w:r w:rsidR="00BF5DB3" w:rsidRPr="004E5351">
              <w:rPr>
                <w:sz w:val="22"/>
                <w:szCs w:val="22"/>
                <w:lang w:val="pt-BR"/>
              </w:rPr>
              <w:t xml:space="preserve"> de </w:t>
            </w:r>
            <w:r w:rsidR="00DE2A5A">
              <w:rPr>
                <w:sz w:val="22"/>
                <w:szCs w:val="22"/>
                <w:lang w:val="pt-BR"/>
              </w:rPr>
              <w:t>abril</w:t>
            </w:r>
            <w:r w:rsidR="00BF5DB3" w:rsidRPr="004E5351">
              <w:rPr>
                <w:color w:val="00B050"/>
                <w:sz w:val="22"/>
                <w:szCs w:val="22"/>
                <w:lang w:val="pt-BR"/>
              </w:rPr>
              <w:t xml:space="preserve"> </w:t>
            </w:r>
            <w:r w:rsidR="00BF5DB3" w:rsidRPr="004E5351">
              <w:rPr>
                <w:sz w:val="22"/>
                <w:szCs w:val="22"/>
                <w:lang w:val="pt-BR"/>
              </w:rPr>
              <w:t>de 20</w:t>
            </w:r>
            <w:r w:rsidR="00DE2A5A">
              <w:rPr>
                <w:sz w:val="22"/>
                <w:szCs w:val="22"/>
                <w:lang w:val="pt-BR"/>
              </w:rPr>
              <w:t>20</w:t>
            </w:r>
            <w:r w:rsidR="00BF5DB3" w:rsidRPr="004E5351">
              <w:rPr>
                <w:sz w:val="22"/>
                <w:szCs w:val="22"/>
                <w:lang w:val="pt-BR"/>
              </w:rPr>
              <w:t>.</w:t>
            </w:r>
          </w:p>
          <w:p w14:paraId="0023FCC9" w14:textId="77777777" w:rsidR="00BF5DB3" w:rsidRPr="004E5351" w:rsidRDefault="00BF5DB3" w:rsidP="00FD36D6">
            <w:pPr>
              <w:pStyle w:val="Textbody"/>
              <w:spacing w:line="276" w:lineRule="auto"/>
              <w:ind w:firstLine="1134"/>
              <w:jc w:val="right"/>
              <w:rPr>
                <w:sz w:val="22"/>
                <w:szCs w:val="22"/>
                <w:lang w:val="pt-BR"/>
              </w:rPr>
            </w:pPr>
          </w:p>
          <w:p w14:paraId="7FA55BCB" w14:textId="77777777" w:rsidR="00715EF3" w:rsidRDefault="00715EF3" w:rsidP="0088398D">
            <w:pPr>
              <w:pStyle w:val="SemEspaamento"/>
              <w:spacing w:line="360" w:lineRule="auto"/>
              <w:rPr>
                <w:rFonts w:ascii="Arial" w:hAnsi="Arial" w:cs="Arial"/>
                <w:b/>
              </w:rPr>
            </w:pPr>
          </w:p>
          <w:p w14:paraId="05BF8478" w14:textId="77777777" w:rsidR="0088398D" w:rsidRPr="0088398D" w:rsidRDefault="0088398D" w:rsidP="0088398D">
            <w:pPr>
              <w:pStyle w:val="SemEspaamento"/>
              <w:spacing w:line="360" w:lineRule="auto"/>
              <w:rPr>
                <w:rFonts w:ascii="Arial" w:hAnsi="Arial" w:cs="Arial"/>
                <w:b/>
              </w:rPr>
            </w:pPr>
            <w:r w:rsidRPr="0088398D">
              <w:rPr>
                <w:rFonts w:ascii="Arial" w:hAnsi="Arial" w:cs="Arial"/>
                <w:b/>
              </w:rPr>
              <w:t>Conselheiros da Câmara de Educação Básica:</w:t>
            </w:r>
          </w:p>
          <w:p w14:paraId="6854EBF3" w14:textId="3888871F"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Marcos Lattuca da Silva - President</w:t>
            </w:r>
            <w:r w:rsidR="00482241">
              <w:rPr>
                <w:rFonts w:ascii="Arial" w:hAnsi="Arial" w:cs="Arial"/>
                <w:lang w:val="pt-BR"/>
              </w:rPr>
              <w:t>e</w:t>
            </w:r>
          </w:p>
          <w:p w14:paraId="1CECAF1B"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Marcia Caldeira da Costa</w:t>
            </w:r>
          </w:p>
          <w:p w14:paraId="3F0672E1"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Marley Carvalho Nunes</w:t>
            </w:r>
          </w:p>
          <w:p w14:paraId="2FA7FBA1"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lastRenderedPageBreak/>
              <w:t>Conselheira Ligia de Faria Souza</w:t>
            </w:r>
          </w:p>
          <w:p w14:paraId="2886D0CF"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Weberton Ferreira de Figueiredo</w:t>
            </w:r>
          </w:p>
          <w:p w14:paraId="57056EE3"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Michele Masterson Pereira Tavares Cerca</w:t>
            </w:r>
          </w:p>
          <w:p w14:paraId="59FC49F1"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Henrique Nunes da Silva</w:t>
            </w:r>
          </w:p>
          <w:p w14:paraId="3EAD9664"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Conselheira Lidiane Coutinho de Mendonça Onaindia</w:t>
            </w:r>
          </w:p>
          <w:p w14:paraId="246F4D20" w14:textId="77777777" w:rsidR="0088398D" w:rsidRPr="0088398D" w:rsidRDefault="0088398D" w:rsidP="0088398D">
            <w:pPr>
              <w:tabs>
                <w:tab w:val="left" w:pos="4903"/>
                <w:tab w:val="left" w:pos="6651"/>
              </w:tabs>
              <w:spacing w:line="360" w:lineRule="auto"/>
              <w:rPr>
                <w:rFonts w:ascii="Arial" w:hAnsi="Arial" w:cs="Arial"/>
                <w:lang w:val="pt-BR"/>
              </w:rPr>
            </w:pPr>
          </w:p>
          <w:p w14:paraId="5CEE9373" w14:textId="77777777" w:rsidR="0088398D" w:rsidRPr="0088398D" w:rsidRDefault="0088398D" w:rsidP="0088398D">
            <w:pPr>
              <w:tabs>
                <w:tab w:val="left" w:pos="4903"/>
              </w:tabs>
              <w:spacing w:line="360" w:lineRule="auto"/>
              <w:rPr>
                <w:rFonts w:ascii="Arial" w:hAnsi="Arial" w:cs="Arial"/>
                <w:b/>
                <w:lang w:val="pt-BR"/>
              </w:rPr>
            </w:pPr>
            <w:r w:rsidRPr="0088398D">
              <w:rPr>
                <w:rFonts w:ascii="Arial" w:hAnsi="Arial" w:cs="Arial"/>
                <w:b/>
                <w:lang w:val="pt-BR"/>
              </w:rPr>
              <w:t>Conselheiros da Câmara de Planejamento, Legislação e Normas</w:t>
            </w:r>
            <w:r w:rsidRPr="0088398D">
              <w:rPr>
                <w:rFonts w:ascii="Arial" w:hAnsi="Arial" w:cs="Arial"/>
                <w:b/>
                <w:lang w:val="pt-BR"/>
              </w:rPr>
              <w:tab/>
            </w:r>
            <w:r w:rsidRPr="0088398D">
              <w:rPr>
                <w:rFonts w:ascii="Arial" w:hAnsi="Arial" w:cs="Arial"/>
                <w:b/>
                <w:lang w:val="pt-BR"/>
              </w:rPr>
              <w:tab/>
              <w:t xml:space="preserve"> </w:t>
            </w:r>
          </w:p>
          <w:p w14:paraId="33870562" w14:textId="770FAA86"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Jaqueline Freire da Silva</w:t>
            </w:r>
            <w:r w:rsidR="00482241" w:rsidRPr="0088398D">
              <w:rPr>
                <w:rFonts w:ascii="Arial" w:hAnsi="Arial" w:cs="Arial"/>
                <w:lang w:val="pt-BR"/>
              </w:rPr>
              <w:t xml:space="preserve"> </w:t>
            </w:r>
            <w:r w:rsidR="00482241">
              <w:rPr>
                <w:rFonts w:ascii="Arial" w:hAnsi="Arial" w:cs="Arial"/>
                <w:lang w:val="pt-BR"/>
              </w:rPr>
              <w:t xml:space="preserve">- </w:t>
            </w:r>
            <w:r w:rsidR="00482241" w:rsidRPr="0088398D">
              <w:rPr>
                <w:rFonts w:ascii="Arial" w:hAnsi="Arial" w:cs="Arial"/>
                <w:lang w:val="pt-BR"/>
              </w:rPr>
              <w:t>Presidente</w:t>
            </w:r>
          </w:p>
          <w:p w14:paraId="5DE63E1E"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Evaldo Rodrigues Magalhães</w:t>
            </w:r>
          </w:p>
          <w:p w14:paraId="64E9E39B"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Thiago Freitas de Melo</w:t>
            </w:r>
          </w:p>
          <w:p w14:paraId="4CE99A9F"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Regina Stella de Bragança Freitas</w:t>
            </w:r>
          </w:p>
          <w:p w14:paraId="38DDA0BA"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Vanessa Marta Martins Lopes</w:t>
            </w:r>
          </w:p>
          <w:p w14:paraId="296BC6AE" w14:textId="3DC74749"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Conselheiro Leandro Valdivino da Silva</w:t>
            </w:r>
            <w:r w:rsidR="00D318EF">
              <w:rPr>
                <w:rFonts w:ascii="Arial" w:hAnsi="Arial" w:cs="Arial"/>
                <w:lang w:val="pt-BR"/>
              </w:rPr>
              <w:t xml:space="preserve"> </w:t>
            </w:r>
            <w:r w:rsidR="007A66DF">
              <w:rPr>
                <w:rFonts w:ascii="Arial" w:hAnsi="Arial" w:cs="Arial"/>
                <w:lang w:val="pt-BR"/>
              </w:rPr>
              <w:t xml:space="preserve"> - relator</w:t>
            </w:r>
          </w:p>
          <w:p w14:paraId="0C985CA7" w14:textId="77777777" w:rsidR="0088398D" w:rsidRPr="0088398D" w:rsidRDefault="0088398D" w:rsidP="0088398D">
            <w:pPr>
              <w:tabs>
                <w:tab w:val="left" w:pos="1851"/>
              </w:tabs>
              <w:spacing w:line="360" w:lineRule="auto"/>
              <w:rPr>
                <w:rFonts w:ascii="Arial" w:hAnsi="Arial" w:cs="Arial"/>
                <w:lang w:val="pt-BR"/>
              </w:rPr>
            </w:pPr>
          </w:p>
          <w:p w14:paraId="4C272FF5" w14:textId="77777777" w:rsidR="0088398D" w:rsidRPr="0088398D" w:rsidRDefault="0088398D" w:rsidP="0088398D">
            <w:pPr>
              <w:tabs>
                <w:tab w:val="left" w:pos="4903"/>
              </w:tabs>
              <w:spacing w:line="360" w:lineRule="auto"/>
              <w:rPr>
                <w:rFonts w:ascii="Arial" w:hAnsi="Arial" w:cs="Arial"/>
                <w:b/>
                <w:lang w:val="pt-BR"/>
              </w:rPr>
            </w:pPr>
            <w:r w:rsidRPr="0088398D">
              <w:rPr>
                <w:rFonts w:ascii="Arial" w:hAnsi="Arial" w:cs="Arial"/>
                <w:b/>
                <w:lang w:val="pt-BR"/>
              </w:rPr>
              <w:t>Conselheiros da Câmara do FUNDEB</w:t>
            </w:r>
            <w:r w:rsidRPr="0088398D">
              <w:rPr>
                <w:rFonts w:ascii="Arial" w:hAnsi="Arial" w:cs="Arial"/>
                <w:b/>
                <w:lang w:val="pt-BR"/>
              </w:rPr>
              <w:tab/>
            </w:r>
            <w:r w:rsidRPr="0088398D">
              <w:rPr>
                <w:rFonts w:ascii="Arial" w:hAnsi="Arial" w:cs="Arial"/>
                <w:b/>
                <w:lang w:val="pt-BR"/>
              </w:rPr>
              <w:tab/>
              <w:t xml:space="preserve"> </w:t>
            </w:r>
          </w:p>
          <w:p w14:paraId="1667BA2D" w14:textId="77777777" w:rsidR="0088398D" w:rsidRPr="0088398D" w:rsidRDefault="0088398D" w:rsidP="0088398D">
            <w:pPr>
              <w:tabs>
                <w:tab w:val="left" w:pos="4903"/>
                <w:tab w:val="left" w:pos="6651"/>
              </w:tabs>
              <w:spacing w:line="360" w:lineRule="auto"/>
              <w:rPr>
                <w:rFonts w:ascii="Arial" w:hAnsi="Arial" w:cs="Arial"/>
                <w:lang w:val="pt-BR"/>
              </w:rPr>
            </w:pPr>
            <w:r w:rsidRPr="0088398D">
              <w:rPr>
                <w:rFonts w:ascii="Arial" w:hAnsi="Arial" w:cs="Arial"/>
                <w:lang w:val="pt-BR"/>
              </w:rPr>
              <w:t>Conselheiro Edson Alves Leão – Presidente</w:t>
            </w:r>
          </w:p>
          <w:p w14:paraId="245E009A"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Ana Cleide Barbosa Dias</w:t>
            </w:r>
          </w:p>
          <w:p w14:paraId="4549ECE3"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Juliana da Silva Carvalho</w:t>
            </w:r>
          </w:p>
          <w:p w14:paraId="40118B3E" w14:textId="77777777" w:rsidR="0088398D" w:rsidRPr="0088398D" w:rsidRDefault="0088398D" w:rsidP="0088398D">
            <w:pPr>
              <w:tabs>
                <w:tab w:val="left" w:pos="1851"/>
              </w:tabs>
              <w:spacing w:line="360" w:lineRule="auto"/>
              <w:rPr>
                <w:rFonts w:ascii="Arial" w:hAnsi="Arial" w:cs="Arial"/>
                <w:lang w:val="pt-BR"/>
              </w:rPr>
            </w:pPr>
            <w:r w:rsidRPr="0088398D">
              <w:rPr>
                <w:rFonts w:ascii="Arial" w:hAnsi="Arial" w:cs="Arial"/>
                <w:lang w:val="pt-BR"/>
              </w:rPr>
              <w:t>Conselheira Carla Regina Ferreira de Vasconcelos</w:t>
            </w:r>
          </w:p>
          <w:p w14:paraId="7C17AE00" w14:textId="00521227" w:rsidR="0088398D" w:rsidRDefault="0088398D" w:rsidP="0088398D">
            <w:pPr>
              <w:tabs>
                <w:tab w:val="left" w:pos="1851"/>
              </w:tabs>
              <w:spacing w:line="360" w:lineRule="auto"/>
              <w:rPr>
                <w:rFonts w:ascii="Arial" w:hAnsi="Arial" w:cs="Arial"/>
                <w:lang w:val="pt-BR"/>
              </w:rPr>
            </w:pPr>
          </w:p>
          <w:p w14:paraId="678F1BA3" w14:textId="77777777" w:rsidR="000A4164" w:rsidRPr="0088398D" w:rsidRDefault="000A4164" w:rsidP="0088398D">
            <w:pPr>
              <w:tabs>
                <w:tab w:val="left" w:pos="1851"/>
              </w:tabs>
              <w:spacing w:line="360" w:lineRule="auto"/>
              <w:rPr>
                <w:rFonts w:ascii="Arial" w:hAnsi="Arial" w:cs="Arial"/>
                <w:lang w:val="pt-BR"/>
              </w:rPr>
            </w:pPr>
          </w:p>
          <w:p w14:paraId="337B2618" w14:textId="72B27EF0" w:rsidR="0088398D" w:rsidRPr="004D64E3" w:rsidRDefault="000A4164" w:rsidP="0088398D">
            <w:pPr>
              <w:pStyle w:val="SemEspaamento"/>
              <w:spacing w:line="360" w:lineRule="auto"/>
              <w:jc w:val="right"/>
              <w:rPr>
                <w:rFonts w:ascii="Arial" w:hAnsi="Arial" w:cs="Arial"/>
              </w:rPr>
            </w:pPr>
            <w:r>
              <w:rPr>
                <w:rFonts w:ascii="Arial" w:hAnsi="Arial" w:cs="Arial"/>
              </w:rPr>
              <w:t>Reunião online</w:t>
            </w:r>
            <w:r w:rsidR="0016711B" w:rsidRPr="004D64E3">
              <w:rPr>
                <w:rFonts w:ascii="Arial" w:hAnsi="Arial" w:cs="Arial"/>
              </w:rPr>
              <w:t>, em Araruama, 1</w:t>
            </w:r>
            <w:r w:rsidR="00DE2A5A">
              <w:rPr>
                <w:rFonts w:ascii="Arial" w:hAnsi="Arial" w:cs="Arial"/>
              </w:rPr>
              <w:t>5</w:t>
            </w:r>
            <w:r w:rsidR="0016711B" w:rsidRPr="004D64E3">
              <w:rPr>
                <w:rFonts w:ascii="Arial" w:hAnsi="Arial" w:cs="Arial"/>
              </w:rPr>
              <w:t xml:space="preserve"> de </w:t>
            </w:r>
            <w:r w:rsidR="00DE2A5A">
              <w:rPr>
                <w:rFonts w:ascii="Arial" w:hAnsi="Arial" w:cs="Arial"/>
              </w:rPr>
              <w:t>abril</w:t>
            </w:r>
            <w:r w:rsidR="0016711B" w:rsidRPr="004D64E3">
              <w:rPr>
                <w:rFonts w:ascii="Arial" w:hAnsi="Arial" w:cs="Arial"/>
                <w:color w:val="00B050"/>
              </w:rPr>
              <w:t xml:space="preserve"> </w:t>
            </w:r>
            <w:r w:rsidR="0016711B" w:rsidRPr="004D64E3">
              <w:rPr>
                <w:rFonts w:ascii="Arial" w:hAnsi="Arial" w:cs="Arial"/>
              </w:rPr>
              <w:t xml:space="preserve">de </w:t>
            </w:r>
            <w:r w:rsidR="0088398D" w:rsidRPr="004D64E3">
              <w:rPr>
                <w:rFonts w:ascii="Arial" w:hAnsi="Arial" w:cs="Arial"/>
              </w:rPr>
              <w:t>20</w:t>
            </w:r>
            <w:r w:rsidR="00DE2A5A">
              <w:rPr>
                <w:rFonts w:ascii="Arial" w:hAnsi="Arial" w:cs="Arial"/>
              </w:rPr>
              <w:t>20</w:t>
            </w:r>
            <w:r w:rsidR="0088398D" w:rsidRPr="004D64E3">
              <w:rPr>
                <w:rFonts w:ascii="Arial" w:hAnsi="Arial" w:cs="Arial"/>
              </w:rPr>
              <w:t xml:space="preserve">. </w:t>
            </w:r>
          </w:p>
          <w:p w14:paraId="1671365F" w14:textId="2D611155" w:rsidR="0088398D" w:rsidRDefault="0088398D" w:rsidP="0088398D">
            <w:pPr>
              <w:pStyle w:val="SemEspaamento"/>
              <w:spacing w:line="360" w:lineRule="auto"/>
              <w:rPr>
                <w:rFonts w:ascii="Arial" w:hAnsi="Arial" w:cs="Arial"/>
              </w:rPr>
            </w:pPr>
          </w:p>
          <w:p w14:paraId="7FE2BF12" w14:textId="38C90389" w:rsidR="000A4164" w:rsidRDefault="000A4164" w:rsidP="0088398D">
            <w:pPr>
              <w:pStyle w:val="SemEspaamento"/>
              <w:spacing w:line="360" w:lineRule="auto"/>
              <w:rPr>
                <w:rFonts w:ascii="Arial" w:hAnsi="Arial" w:cs="Arial"/>
              </w:rPr>
            </w:pPr>
          </w:p>
          <w:p w14:paraId="12996B20" w14:textId="22AF61A0" w:rsidR="000A4164" w:rsidRDefault="000A4164" w:rsidP="0088398D">
            <w:pPr>
              <w:pStyle w:val="SemEspaamento"/>
              <w:spacing w:line="360" w:lineRule="auto"/>
              <w:rPr>
                <w:rFonts w:ascii="Arial" w:hAnsi="Arial" w:cs="Arial"/>
              </w:rPr>
            </w:pPr>
          </w:p>
          <w:p w14:paraId="3D40F70A" w14:textId="15D777BF" w:rsidR="000A4164" w:rsidRDefault="000A4164" w:rsidP="0088398D">
            <w:pPr>
              <w:pStyle w:val="SemEspaamento"/>
              <w:spacing w:line="360" w:lineRule="auto"/>
              <w:rPr>
                <w:rFonts w:ascii="Arial" w:hAnsi="Arial" w:cs="Arial"/>
              </w:rPr>
            </w:pPr>
          </w:p>
          <w:p w14:paraId="061990B7" w14:textId="1DD1640C" w:rsidR="00616C66" w:rsidRDefault="00616C66" w:rsidP="0088398D">
            <w:pPr>
              <w:pStyle w:val="SemEspaamento"/>
              <w:spacing w:line="360" w:lineRule="auto"/>
              <w:rPr>
                <w:rFonts w:ascii="Arial" w:hAnsi="Arial" w:cs="Arial"/>
              </w:rPr>
            </w:pPr>
          </w:p>
          <w:p w14:paraId="04F7D03E" w14:textId="77777777" w:rsidR="00616C66" w:rsidRPr="0088398D" w:rsidRDefault="00616C66" w:rsidP="0088398D">
            <w:pPr>
              <w:pStyle w:val="SemEspaamento"/>
              <w:spacing w:line="360" w:lineRule="auto"/>
              <w:rPr>
                <w:rFonts w:ascii="Arial" w:hAnsi="Arial" w:cs="Arial"/>
              </w:rPr>
            </w:pPr>
          </w:p>
          <w:p w14:paraId="103F9136" w14:textId="118EADAA" w:rsidR="0088398D" w:rsidRPr="0088398D" w:rsidRDefault="00482241" w:rsidP="0016711B">
            <w:pPr>
              <w:pStyle w:val="SemEspaamento"/>
              <w:jc w:val="center"/>
              <w:rPr>
                <w:rFonts w:ascii="Arial" w:hAnsi="Arial" w:cs="Arial"/>
                <w:b/>
              </w:rPr>
            </w:pPr>
            <w:r>
              <w:rPr>
                <w:rFonts w:ascii="Arial" w:hAnsi="Arial" w:cs="Arial"/>
                <w:b/>
              </w:rPr>
              <w:t>MARIA SILVANA NASCIMENTO SILVA DA ROCHA</w:t>
            </w:r>
          </w:p>
          <w:p w14:paraId="71B28F05" w14:textId="44BCC0FD" w:rsidR="0016711B" w:rsidRDefault="0088398D" w:rsidP="004D64E3">
            <w:pPr>
              <w:pStyle w:val="SemEspaamento"/>
              <w:jc w:val="center"/>
              <w:rPr>
                <w:rFonts w:ascii="Arial" w:hAnsi="Arial" w:cs="Arial"/>
              </w:rPr>
            </w:pPr>
            <w:r w:rsidRPr="0088398D">
              <w:rPr>
                <w:rFonts w:ascii="Arial" w:hAnsi="Arial" w:cs="Arial"/>
              </w:rPr>
              <w:t xml:space="preserve">Presidente do Conselho Municipal de Educação </w:t>
            </w:r>
          </w:p>
          <w:p w14:paraId="7C4F1D85" w14:textId="77777777" w:rsidR="00473CDE" w:rsidRDefault="00473CDE" w:rsidP="004D64E3">
            <w:pPr>
              <w:pStyle w:val="SemEspaamento"/>
              <w:jc w:val="center"/>
              <w:rPr>
                <w:rFonts w:ascii="Arial" w:hAnsi="Arial" w:cs="Arial"/>
              </w:rPr>
            </w:pPr>
          </w:p>
          <w:p w14:paraId="022C5F2C" w14:textId="77777777" w:rsidR="00473CDE" w:rsidRDefault="00473CDE" w:rsidP="004D64E3">
            <w:pPr>
              <w:pStyle w:val="SemEspaamento"/>
              <w:jc w:val="center"/>
              <w:rPr>
                <w:rFonts w:ascii="Arial" w:hAnsi="Arial" w:cs="Arial"/>
              </w:rPr>
            </w:pPr>
          </w:p>
          <w:p w14:paraId="7B4BC52A" w14:textId="77777777" w:rsidR="00473CDE" w:rsidRDefault="00473CDE" w:rsidP="004D64E3">
            <w:pPr>
              <w:pStyle w:val="SemEspaamento"/>
              <w:jc w:val="center"/>
              <w:rPr>
                <w:rFonts w:ascii="Arial" w:hAnsi="Arial" w:cs="Arial"/>
              </w:rPr>
            </w:pPr>
          </w:p>
          <w:p w14:paraId="24D7E694" w14:textId="77777777" w:rsidR="00473CDE" w:rsidRDefault="00473CDE" w:rsidP="004D64E3">
            <w:pPr>
              <w:pStyle w:val="SemEspaamento"/>
              <w:jc w:val="center"/>
              <w:rPr>
                <w:rFonts w:ascii="Arial" w:hAnsi="Arial" w:cs="Arial"/>
              </w:rPr>
            </w:pPr>
          </w:p>
          <w:p w14:paraId="09B59229" w14:textId="77777777" w:rsidR="00473CDE" w:rsidRDefault="00473CDE" w:rsidP="004D64E3">
            <w:pPr>
              <w:pStyle w:val="SemEspaamento"/>
              <w:jc w:val="center"/>
              <w:rPr>
                <w:rFonts w:ascii="Arial" w:hAnsi="Arial" w:cs="Arial"/>
              </w:rPr>
            </w:pPr>
          </w:p>
          <w:p w14:paraId="184470DF" w14:textId="14AACF04" w:rsidR="000A4164" w:rsidRDefault="000A4164" w:rsidP="004D64E3">
            <w:pPr>
              <w:pStyle w:val="SemEspaamento"/>
              <w:jc w:val="center"/>
              <w:rPr>
                <w:rFonts w:ascii="Arial" w:hAnsi="Arial" w:cs="Arial"/>
              </w:rPr>
            </w:pPr>
          </w:p>
          <w:p w14:paraId="77D4822C" w14:textId="2E92DB41" w:rsidR="000A4164" w:rsidRDefault="000A4164" w:rsidP="004D64E3">
            <w:pPr>
              <w:pStyle w:val="SemEspaamento"/>
              <w:jc w:val="center"/>
              <w:rPr>
                <w:rFonts w:ascii="Arial" w:hAnsi="Arial" w:cs="Arial"/>
              </w:rPr>
            </w:pPr>
          </w:p>
          <w:p w14:paraId="52F21D76" w14:textId="77777777" w:rsidR="000A4164" w:rsidRDefault="000A4164" w:rsidP="004D64E3">
            <w:pPr>
              <w:pStyle w:val="SemEspaamento"/>
              <w:jc w:val="center"/>
              <w:rPr>
                <w:rFonts w:ascii="Arial" w:hAnsi="Arial" w:cs="Arial"/>
              </w:rPr>
            </w:pPr>
          </w:p>
          <w:p w14:paraId="6A259AD1" w14:textId="77777777" w:rsidR="004D64E3" w:rsidRPr="004E5351" w:rsidRDefault="004D64E3" w:rsidP="004D64E3">
            <w:pPr>
              <w:pStyle w:val="SemEspaamento"/>
              <w:jc w:val="center"/>
              <w:rPr>
                <w:rFonts w:ascii="Arial" w:hAnsi="Arial" w:cs="Arial"/>
              </w:rPr>
            </w:pPr>
          </w:p>
        </w:tc>
      </w:tr>
    </w:tbl>
    <w:p w14:paraId="097C321E" w14:textId="77777777" w:rsidR="00BF5DB3" w:rsidRDefault="00BF5DB3" w:rsidP="008F6356">
      <w:pPr>
        <w:spacing w:line="276" w:lineRule="auto"/>
        <w:rPr>
          <w:rFonts w:ascii="Times New Roman" w:hAnsi="Times New Roman"/>
          <w:b/>
          <w:sz w:val="24"/>
          <w:szCs w:val="24"/>
          <w:lang w:val="pt-BR"/>
        </w:rPr>
      </w:pPr>
    </w:p>
    <w:p w14:paraId="7C9B7133" w14:textId="77777777" w:rsidR="00BF5DB3" w:rsidRDefault="00BF5DB3" w:rsidP="008F6356">
      <w:pPr>
        <w:spacing w:line="276" w:lineRule="auto"/>
        <w:rPr>
          <w:rFonts w:ascii="Times New Roman" w:hAnsi="Times New Roman"/>
          <w:b/>
          <w:sz w:val="24"/>
          <w:szCs w:val="24"/>
          <w:lang w:val="pt-BR"/>
        </w:rPr>
      </w:pPr>
    </w:p>
    <w:p w14:paraId="6B19F1DA" w14:textId="77777777" w:rsidR="00BF5DB3" w:rsidRDefault="00BF5DB3" w:rsidP="008F6356">
      <w:pPr>
        <w:spacing w:line="276" w:lineRule="auto"/>
        <w:rPr>
          <w:rFonts w:ascii="Times New Roman" w:hAnsi="Times New Roman"/>
          <w:b/>
          <w:sz w:val="24"/>
          <w:szCs w:val="24"/>
          <w:lang w:val="pt-BR"/>
        </w:rPr>
      </w:pPr>
      <w:bookmarkStart w:id="0" w:name="_GoBack"/>
      <w:bookmarkEnd w:id="0"/>
    </w:p>
    <w:sectPr w:rsidR="00BF5DB3" w:rsidSect="002D1EDA">
      <w:headerReference w:type="default" r:id="rId15"/>
      <w:pgSz w:w="11906" w:h="16838"/>
      <w:pgMar w:top="1134" w:right="1134" w:bottom="1134" w:left="1134" w:header="567" w:footer="79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9DFB12" w14:textId="77777777" w:rsidR="00E852AE" w:rsidRDefault="00E852AE" w:rsidP="001E4710">
      <w:r>
        <w:separator/>
      </w:r>
    </w:p>
  </w:endnote>
  <w:endnote w:type="continuationSeparator" w:id="0">
    <w:p w14:paraId="2AAC2EE6" w14:textId="77777777" w:rsidR="00E852AE" w:rsidRDefault="00E852AE" w:rsidP="001E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AA5835" w14:textId="77777777" w:rsidR="00E852AE" w:rsidRDefault="00E852AE" w:rsidP="001E4710">
      <w:r w:rsidRPr="001E4710">
        <w:rPr>
          <w:color w:val="000000"/>
        </w:rPr>
        <w:separator/>
      </w:r>
    </w:p>
  </w:footnote>
  <w:footnote w:type="continuationSeparator" w:id="0">
    <w:p w14:paraId="4AEDCA21" w14:textId="77777777" w:rsidR="00E852AE" w:rsidRDefault="00E852AE" w:rsidP="001E4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CAE73F" w14:textId="77777777" w:rsidR="001E4710" w:rsidRDefault="001E4710">
    <w:pPr>
      <w:pStyle w:val="Textbody"/>
      <w:spacing w:line="12"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E58"/>
    <w:multiLevelType w:val="hybridMultilevel"/>
    <w:tmpl w:val="D1983FE2"/>
    <w:lvl w:ilvl="0" w:tplc="04160001">
      <w:start w:val="1"/>
      <w:numFmt w:val="bullet"/>
      <w:lvlText w:val=""/>
      <w:lvlJc w:val="left"/>
      <w:pPr>
        <w:ind w:left="2934" w:hanging="360"/>
      </w:pPr>
      <w:rPr>
        <w:rFonts w:ascii="Symbol" w:hAnsi="Symbol" w:hint="default"/>
      </w:rPr>
    </w:lvl>
    <w:lvl w:ilvl="1" w:tplc="04160003" w:tentative="1">
      <w:start w:val="1"/>
      <w:numFmt w:val="bullet"/>
      <w:lvlText w:val="o"/>
      <w:lvlJc w:val="left"/>
      <w:pPr>
        <w:ind w:left="3654" w:hanging="360"/>
      </w:pPr>
      <w:rPr>
        <w:rFonts w:ascii="Courier New" w:hAnsi="Courier New" w:cs="Courier New" w:hint="default"/>
      </w:rPr>
    </w:lvl>
    <w:lvl w:ilvl="2" w:tplc="04160005" w:tentative="1">
      <w:start w:val="1"/>
      <w:numFmt w:val="bullet"/>
      <w:lvlText w:val=""/>
      <w:lvlJc w:val="left"/>
      <w:pPr>
        <w:ind w:left="4374" w:hanging="360"/>
      </w:pPr>
      <w:rPr>
        <w:rFonts w:ascii="Wingdings" w:hAnsi="Wingdings" w:hint="default"/>
      </w:rPr>
    </w:lvl>
    <w:lvl w:ilvl="3" w:tplc="04160001" w:tentative="1">
      <w:start w:val="1"/>
      <w:numFmt w:val="bullet"/>
      <w:lvlText w:val=""/>
      <w:lvlJc w:val="left"/>
      <w:pPr>
        <w:ind w:left="5094" w:hanging="360"/>
      </w:pPr>
      <w:rPr>
        <w:rFonts w:ascii="Symbol" w:hAnsi="Symbol" w:hint="default"/>
      </w:rPr>
    </w:lvl>
    <w:lvl w:ilvl="4" w:tplc="04160003" w:tentative="1">
      <w:start w:val="1"/>
      <w:numFmt w:val="bullet"/>
      <w:lvlText w:val="o"/>
      <w:lvlJc w:val="left"/>
      <w:pPr>
        <w:ind w:left="5814" w:hanging="360"/>
      </w:pPr>
      <w:rPr>
        <w:rFonts w:ascii="Courier New" w:hAnsi="Courier New" w:cs="Courier New" w:hint="default"/>
      </w:rPr>
    </w:lvl>
    <w:lvl w:ilvl="5" w:tplc="04160005" w:tentative="1">
      <w:start w:val="1"/>
      <w:numFmt w:val="bullet"/>
      <w:lvlText w:val=""/>
      <w:lvlJc w:val="left"/>
      <w:pPr>
        <w:ind w:left="6534" w:hanging="360"/>
      </w:pPr>
      <w:rPr>
        <w:rFonts w:ascii="Wingdings" w:hAnsi="Wingdings" w:hint="default"/>
      </w:rPr>
    </w:lvl>
    <w:lvl w:ilvl="6" w:tplc="04160001" w:tentative="1">
      <w:start w:val="1"/>
      <w:numFmt w:val="bullet"/>
      <w:lvlText w:val=""/>
      <w:lvlJc w:val="left"/>
      <w:pPr>
        <w:ind w:left="7254" w:hanging="360"/>
      </w:pPr>
      <w:rPr>
        <w:rFonts w:ascii="Symbol" w:hAnsi="Symbol" w:hint="default"/>
      </w:rPr>
    </w:lvl>
    <w:lvl w:ilvl="7" w:tplc="04160003" w:tentative="1">
      <w:start w:val="1"/>
      <w:numFmt w:val="bullet"/>
      <w:lvlText w:val="o"/>
      <w:lvlJc w:val="left"/>
      <w:pPr>
        <w:ind w:left="7974" w:hanging="360"/>
      </w:pPr>
      <w:rPr>
        <w:rFonts w:ascii="Courier New" w:hAnsi="Courier New" w:cs="Courier New" w:hint="default"/>
      </w:rPr>
    </w:lvl>
    <w:lvl w:ilvl="8" w:tplc="04160005" w:tentative="1">
      <w:start w:val="1"/>
      <w:numFmt w:val="bullet"/>
      <w:lvlText w:val=""/>
      <w:lvlJc w:val="left"/>
      <w:pPr>
        <w:ind w:left="8694" w:hanging="360"/>
      </w:pPr>
      <w:rPr>
        <w:rFonts w:ascii="Wingdings" w:hAnsi="Wingdings" w:hint="default"/>
      </w:rPr>
    </w:lvl>
  </w:abstractNum>
  <w:abstractNum w:abstractNumId="1">
    <w:nsid w:val="03F56E8B"/>
    <w:multiLevelType w:val="hybridMultilevel"/>
    <w:tmpl w:val="5DAAE104"/>
    <w:lvl w:ilvl="0" w:tplc="61C8C6B4">
      <w:start w:val="2"/>
      <w:numFmt w:val="upperRoman"/>
      <w:lvlText w:val="%1."/>
      <w:lvlJc w:val="left"/>
      <w:pPr>
        <w:ind w:left="1547" w:hanging="720"/>
      </w:pPr>
      <w:rPr>
        <w:rFonts w:hint="default"/>
        <w:sz w:val="24"/>
      </w:rPr>
    </w:lvl>
    <w:lvl w:ilvl="1" w:tplc="04160019" w:tentative="1">
      <w:start w:val="1"/>
      <w:numFmt w:val="lowerLetter"/>
      <w:lvlText w:val="%2."/>
      <w:lvlJc w:val="left"/>
      <w:pPr>
        <w:ind w:left="1907" w:hanging="360"/>
      </w:p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2">
    <w:nsid w:val="090D723A"/>
    <w:multiLevelType w:val="hybridMultilevel"/>
    <w:tmpl w:val="EC7A9E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C4B38EF"/>
    <w:multiLevelType w:val="hybridMultilevel"/>
    <w:tmpl w:val="27CE63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D645C0D"/>
    <w:multiLevelType w:val="hybridMultilevel"/>
    <w:tmpl w:val="8746F48C"/>
    <w:lvl w:ilvl="0" w:tplc="CF9E6858">
      <w:start w:val="1"/>
      <w:numFmt w:val="upperRoman"/>
      <w:lvlText w:val="%1."/>
      <w:lvlJc w:val="left"/>
      <w:pPr>
        <w:ind w:left="1080" w:hanging="72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E591D81"/>
    <w:multiLevelType w:val="multilevel"/>
    <w:tmpl w:val="37145FD0"/>
    <w:styleLink w:val="WWNum4"/>
    <w:lvl w:ilvl="0">
      <w:start w:val="4"/>
      <w:numFmt w:val="upperRoman"/>
      <w:lvlText w:val="%1-"/>
      <w:lvlJc w:val="left"/>
      <w:rPr>
        <w:rFonts w:eastAsia="Arial" w:cs="Arial"/>
        <w:spacing w:val="-2"/>
        <w:w w:val="100"/>
        <w:sz w:val="24"/>
        <w:szCs w:val="24"/>
      </w:rPr>
    </w:lvl>
    <w:lvl w:ilvl="1">
      <w:start w:val="1"/>
      <w:numFmt w:val="lowerLetter"/>
      <w:lvlText w:val="%2)"/>
      <w:lvlJc w:val="left"/>
      <w:rPr>
        <w:rFonts w:eastAsia="Arial" w:cs="Arial"/>
        <w:w w:val="10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115468DD"/>
    <w:multiLevelType w:val="multilevel"/>
    <w:tmpl w:val="6BB22D4A"/>
    <w:styleLink w:val="WWNum2"/>
    <w:lvl w:ilvl="0">
      <w:start w:val="4"/>
      <w:numFmt w:val="upperRoman"/>
      <w:lvlText w:val="%1-"/>
      <w:lvlJc w:val="left"/>
      <w:rPr>
        <w:rFonts w:eastAsia="Arial" w:cs="Arial"/>
        <w:spacing w:val="-2"/>
        <w:w w:val="100"/>
        <w:sz w:val="24"/>
        <w:szCs w:val="24"/>
      </w:rPr>
    </w:lvl>
    <w:lvl w:ilvl="1">
      <w:start w:val="1"/>
      <w:numFmt w:val="lowerLetter"/>
      <w:lvlText w:val="%2)"/>
      <w:lvlJc w:val="left"/>
      <w:rPr>
        <w:rFonts w:eastAsia="Arial" w:cs="Arial"/>
        <w:w w:val="10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1249333E"/>
    <w:multiLevelType w:val="hybridMultilevel"/>
    <w:tmpl w:val="8A3244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92C6907"/>
    <w:multiLevelType w:val="hybridMultilevel"/>
    <w:tmpl w:val="56BA6FDA"/>
    <w:lvl w:ilvl="0" w:tplc="78AC00B8">
      <w:start w:val="1"/>
      <w:numFmt w:val="lowerLetter"/>
      <w:lvlText w:val="%1)"/>
      <w:lvlJc w:val="left"/>
      <w:pPr>
        <w:ind w:left="1147" w:hanging="360"/>
      </w:pPr>
      <w:rPr>
        <w:rFonts w:hint="default"/>
        <w:sz w:val="24"/>
        <w:szCs w:val="24"/>
      </w:rPr>
    </w:lvl>
    <w:lvl w:ilvl="1" w:tplc="04160019" w:tentative="1">
      <w:start w:val="1"/>
      <w:numFmt w:val="lowerLetter"/>
      <w:lvlText w:val="%2."/>
      <w:lvlJc w:val="left"/>
      <w:pPr>
        <w:ind w:left="1867" w:hanging="360"/>
      </w:pPr>
    </w:lvl>
    <w:lvl w:ilvl="2" w:tplc="0416001B" w:tentative="1">
      <w:start w:val="1"/>
      <w:numFmt w:val="lowerRoman"/>
      <w:lvlText w:val="%3."/>
      <w:lvlJc w:val="right"/>
      <w:pPr>
        <w:ind w:left="2587" w:hanging="180"/>
      </w:pPr>
    </w:lvl>
    <w:lvl w:ilvl="3" w:tplc="0416000F" w:tentative="1">
      <w:start w:val="1"/>
      <w:numFmt w:val="decimal"/>
      <w:lvlText w:val="%4."/>
      <w:lvlJc w:val="left"/>
      <w:pPr>
        <w:ind w:left="3307" w:hanging="360"/>
      </w:pPr>
    </w:lvl>
    <w:lvl w:ilvl="4" w:tplc="04160019" w:tentative="1">
      <w:start w:val="1"/>
      <w:numFmt w:val="lowerLetter"/>
      <w:lvlText w:val="%5."/>
      <w:lvlJc w:val="left"/>
      <w:pPr>
        <w:ind w:left="4027" w:hanging="360"/>
      </w:pPr>
    </w:lvl>
    <w:lvl w:ilvl="5" w:tplc="0416001B" w:tentative="1">
      <w:start w:val="1"/>
      <w:numFmt w:val="lowerRoman"/>
      <w:lvlText w:val="%6."/>
      <w:lvlJc w:val="right"/>
      <w:pPr>
        <w:ind w:left="4747" w:hanging="180"/>
      </w:pPr>
    </w:lvl>
    <w:lvl w:ilvl="6" w:tplc="0416000F" w:tentative="1">
      <w:start w:val="1"/>
      <w:numFmt w:val="decimal"/>
      <w:lvlText w:val="%7."/>
      <w:lvlJc w:val="left"/>
      <w:pPr>
        <w:ind w:left="5467" w:hanging="360"/>
      </w:pPr>
    </w:lvl>
    <w:lvl w:ilvl="7" w:tplc="04160019" w:tentative="1">
      <w:start w:val="1"/>
      <w:numFmt w:val="lowerLetter"/>
      <w:lvlText w:val="%8."/>
      <w:lvlJc w:val="left"/>
      <w:pPr>
        <w:ind w:left="6187" w:hanging="360"/>
      </w:pPr>
    </w:lvl>
    <w:lvl w:ilvl="8" w:tplc="0416001B" w:tentative="1">
      <w:start w:val="1"/>
      <w:numFmt w:val="lowerRoman"/>
      <w:lvlText w:val="%9."/>
      <w:lvlJc w:val="right"/>
      <w:pPr>
        <w:ind w:left="6907" w:hanging="180"/>
      </w:pPr>
    </w:lvl>
  </w:abstractNum>
  <w:abstractNum w:abstractNumId="9">
    <w:nsid w:val="1CE65E42"/>
    <w:multiLevelType w:val="hybridMultilevel"/>
    <w:tmpl w:val="ADF0497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D644CDF"/>
    <w:multiLevelType w:val="hybridMultilevel"/>
    <w:tmpl w:val="F22E550E"/>
    <w:lvl w:ilvl="0" w:tplc="E1728A3E">
      <w:start w:val="1"/>
      <w:numFmt w:val="lowerLetter"/>
      <w:lvlText w:val="%1)"/>
      <w:lvlJc w:val="left"/>
      <w:pPr>
        <w:ind w:left="1187" w:hanging="360"/>
      </w:pPr>
      <w:rPr>
        <w:rFonts w:hint="default"/>
        <w:sz w:val="24"/>
      </w:rPr>
    </w:lvl>
    <w:lvl w:ilvl="1" w:tplc="04160019" w:tentative="1">
      <w:start w:val="1"/>
      <w:numFmt w:val="lowerLetter"/>
      <w:lvlText w:val="%2."/>
      <w:lvlJc w:val="left"/>
      <w:pPr>
        <w:ind w:left="1907" w:hanging="360"/>
      </w:p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11">
    <w:nsid w:val="20A87E11"/>
    <w:multiLevelType w:val="hybridMultilevel"/>
    <w:tmpl w:val="33CEB4F4"/>
    <w:lvl w:ilvl="0" w:tplc="04160001">
      <w:start w:val="1"/>
      <w:numFmt w:val="bullet"/>
      <w:lvlText w:val=""/>
      <w:lvlJc w:val="left"/>
      <w:pPr>
        <w:ind w:left="1140" w:hanging="360"/>
      </w:pPr>
      <w:rPr>
        <w:rFonts w:ascii="Symbol" w:hAnsi="Symbol" w:hint="default"/>
      </w:rPr>
    </w:lvl>
    <w:lvl w:ilvl="1" w:tplc="04160003" w:tentative="1">
      <w:start w:val="1"/>
      <w:numFmt w:val="bullet"/>
      <w:lvlText w:val="o"/>
      <w:lvlJc w:val="left"/>
      <w:pPr>
        <w:ind w:left="1860" w:hanging="360"/>
      </w:pPr>
      <w:rPr>
        <w:rFonts w:ascii="Courier New" w:hAnsi="Courier New" w:cs="Courier New" w:hint="default"/>
      </w:rPr>
    </w:lvl>
    <w:lvl w:ilvl="2" w:tplc="04160005" w:tentative="1">
      <w:start w:val="1"/>
      <w:numFmt w:val="bullet"/>
      <w:lvlText w:val=""/>
      <w:lvlJc w:val="left"/>
      <w:pPr>
        <w:ind w:left="2580" w:hanging="360"/>
      </w:pPr>
      <w:rPr>
        <w:rFonts w:ascii="Wingdings" w:hAnsi="Wingdings" w:hint="default"/>
      </w:rPr>
    </w:lvl>
    <w:lvl w:ilvl="3" w:tplc="04160001" w:tentative="1">
      <w:start w:val="1"/>
      <w:numFmt w:val="bullet"/>
      <w:lvlText w:val=""/>
      <w:lvlJc w:val="left"/>
      <w:pPr>
        <w:ind w:left="3300" w:hanging="360"/>
      </w:pPr>
      <w:rPr>
        <w:rFonts w:ascii="Symbol" w:hAnsi="Symbol" w:hint="default"/>
      </w:rPr>
    </w:lvl>
    <w:lvl w:ilvl="4" w:tplc="04160003" w:tentative="1">
      <w:start w:val="1"/>
      <w:numFmt w:val="bullet"/>
      <w:lvlText w:val="o"/>
      <w:lvlJc w:val="left"/>
      <w:pPr>
        <w:ind w:left="4020" w:hanging="360"/>
      </w:pPr>
      <w:rPr>
        <w:rFonts w:ascii="Courier New" w:hAnsi="Courier New" w:cs="Courier New" w:hint="default"/>
      </w:rPr>
    </w:lvl>
    <w:lvl w:ilvl="5" w:tplc="04160005" w:tentative="1">
      <w:start w:val="1"/>
      <w:numFmt w:val="bullet"/>
      <w:lvlText w:val=""/>
      <w:lvlJc w:val="left"/>
      <w:pPr>
        <w:ind w:left="4740" w:hanging="360"/>
      </w:pPr>
      <w:rPr>
        <w:rFonts w:ascii="Wingdings" w:hAnsi="Wingdings" w:hint="default"/>
      </w:rPr>
    </w:lvl>
    <w:lvl w:ilvl="6" w:tplc="04160001" w:tentative="1">
      <w:start w:val="1"/>
      <w:numFmt w:val="bullet"/>
      <w:lvlText w:val=""/>
      <w:lvlJc w:val="left"/>
      <w:pPr>
        <w:ind w:left="5460" w:hanging="360"/>
      </w:pPr>
      <w:rPr>
        <w:rFonts w:ascii="Symbol" w:hAnsi="Symbol" w:hint="default"/>
      </w:rPr>
    </w:lvl>
    <w:lvl w:ilvl="7" w:tplc="04160003" w:tentative="1">
      <w:start w:val="1"/>
      <w:numFmt w:val="bullet"/>
      <w:lvlText w:val="o"/>
      <w:lvlJc w:val="left"/>
      <w:pPr>
        <w:ind w:left="6180" w:hanging="360"/>
      </w:pPr>
      <w:rPr>
        <w:rFonts w:ascii="Courier New" w:hAnsi="Courier New" w:cs="Courier New" w:hint="default"/>
      </w:rPr>
    </w:lvl>
    <w:lvl w:ilvl="8" w:tplc="04160005" w:tentative="1">
      <w:start w:val="1"/>
      <w:numFmt w:val="bullet"/>
      <w:lvlText w:val=""/>
      <w:lvlJc w:val="left"/>
      <w:pPr>
        <w:ind w:left="6900" w:hanging="360"/>
      </w:pPr>
      <w:rPr>
        <w:rFonts w:ascii="Wingdings" w:hAnsi="Wingdings" w:hint="default"/>
      </w:rPr>
    </w:lvl>
  </w:abstractNum>
  <w:abstractNum w:abstractNumId="12">
    <w:nsid w:val="2514311A"/>
    <w:multiLevelType w:val="multilevel"/>
    <w:tmpl w:val="FB78C1B8"/>
    <w:styleLink w:val="WWNum5"/>
    <w:lvl w:ilvl="0">
      <w:start w:val="3"/>
      <w:numFmt w:val="upperRoman"/>
      <w:lvlText w:val="%1"/>
      <w:lvlJc w:val="left"/>
    </w:lvl>
    <w:lvl w:ilvl="1">
      <w:start w:val="5"/>
      <w:numFmt w:val="upperRoman"/>
      <w:lvlText w:val="%2-"/>
      <w:lvlJc w:val="left"/>
      <w:rPr>
        <w:rFonts w:eastAsia="Arial" w:cs="Arial"/>
        <w:spacing w:val="-4"/>
        <w:w w:val="100"/>
        <w:sz w:val="24"/>
        <w:szCs w:val="24"/>
      </w:rPr>
    </w:lvl>
    <w:lvl w:ilvl="2">
      <w:start w:val="1"/>
      <w:numFmt w:val="lowerLetter"/>
      <w:lvlText w:val="%1.%2.%3)"/>
      <w:lvlJc w:val="left"/>
      <w:rPr>
        <w:rFonts w:eastAsia="Arial" w:cs="Arial"/>
        <w:w w:val="100"/>
        <w:sz w:val="24"/>
        <w:szCs w:val="24"/>
      </w:rPr>
    </w:lvl>
    <w:lvl w:ilvl="3">
      <w:start w:val="1"/>
      <w:numFmt w:val="decimal"/>
      <w:lvlText w:val="%1.%2.%3.%4."/>
      <w:lvlJc w:val="left"/>
      <w:rPr>
        <w:rFonts w:eastAsia="Arial" w:cs="Arial"/>
        <w:w w:val="100"/>
        <w:sz w:val="24"/>
        <w:szCs w:val="24"/>
      </w:rPr>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255A1B09"/>
    <w:multiLevelType w:val="hybridMultilevel"/>
    <w:tmpl w:val="C28ADD36"/>
    <w:lvl w:ilvl="0" w:tplc="04160001">
      <w:start w:val="1"/>
      <w:numFmt w:val="bullet"/>
      <w:lvlText w:val=""/>
      <w:lvlJc w:val="left"/>
      <w:pPr>
        <w:ind w:left="928" w:hanging="360"/>
      </w:pPr>
      <w:rPr>
        <w:rFonts w:ascii="Symbol" w:hAnsi="Symbol" w:hint="default"/>
      </w:rPr>
    </w:lvl>
    <w:lvl w:ilvl="1" w:tplc="04160003" w:tentative="1">
      <w:start w:val="1"/>
      <w:numFmt w:val="bullet"/>
      <w:lvlText w:val="o"/>
      <w:lvlJc w:val="left"/>
      <w:pPr>
        <w:ind w:left="1648" w:hanging="360"/>
      </w:pPr>
      <w:rPr>
        <w:rFonts w:ascii="Courier New" w:hAnsi="Courier New" w:cs="Courier New" w:hint="default"/>
      </w:rPr>
    </w:lvl>
    <w:lvl w:ilvl="2" w:tplc="04160005" w:tentative="1">
      <w:start w:val="1"/>
      <w:numFmt w:val="bullet"/>
      <w:lvlText w:val=""/>
      <w:lvlJc w:val="left"/>
      <w:pPr>
        <w:ind w:left="2368" w:hanging="360"/>
      </w:pPr>
      <w:rPr>
        <w:rFonts w:ascii="Wingdings" w:hAnsi="Wingdings" w:hint="default"/>
      </w:rPr>
    </w:lvl>
    <w:lvl w:ilvl="3" w:tplc="04160001" w:tentative="1">
      <w:start w:val="1"/>
      <w:numFmt w:val="bullet"/>
      <w:lvlText w:val=""/>
      <w:lvlJc w:val="left"/>
      <w:pPr>
        <w:ind w:left="3088" w:hanging="360"/>
      </w:pPr>
      <w:rPr>
        <w:rFonts w:ascii="Symbol" w:hAnsi="Symbol" w:hint="default"/>
      </w:rPr>
    </w:lvl>
    <w:lvl w:ilvl="4" w:tplc="04160003" w:tentative="1">
      <w:start w:val="1"/>
      <w:numFmt w:val="bullet"/>
      <w:lvlText w:val="o"/>
      <w:lvlJc w:val="left"/>
      <w:pPr>
        <w:ind w:left="3808" w:hanging="360"/>
      </w:pPr>
      <w:rPr>
        <w:rFonts w:ascii="Courier New" w:hAnsi="Courier New" w:cs="Courier New" w:hint="default"/>
      </w:rPr>
    </w:lvl>
    <w:lvl w:ilvl="5" w:tplc="04160005" w:tentative="1">
      <w:start w:val="1"/>
      <w:numFmt w:val="bullet"/>
      <w:lvlText w:val=""/>
      <w:lvlJc w:val="left"/>
      <w:pPr>
        <w:ind w:left="4528" w:hanging="360"/>
      </w:pPr>
      <w:rPr>
        <w:rFonts w:ascii="Wingdings" w:hAnsi="Wingdings" w:hint="default"/>
      </w:rPr>
    </w:lvl>
    <w:lvl w:ilvl="6" w:tplc="04160001" w:tentative="1">
      <w:start w:val="1"/>
      <w:numFmt w:val="bullet"/>
      <w:lvlText w:val=""/>
      <w:lvlJc w:val="left"/>
      <w:pPr>
        <w:ind w:left="5248" w:hanging="360"/>
      </w:pPr>
      <w:rPr>
        <w:rFonts w:ascii="Symbol" w:hAnsi="Symbol" w:hint="default"/>
      </w:rPr>
    </w:lvl>
    <w:lvl w:ilvl="7" w:tplc="04160003" w:tentative="1">
      <w:start w:val="1"/>
      <w:numFmt w:val="bullet"/>
      <w:lvlText w:val="o"/>
      <w:lvlJc w:val="left"/>
      <w:pPr>
        <w:ind w:left="5968" w:hanging="360"/>
      </w:pPr>
      <w:rPr>
        <w:rFonts w:ascii="Courier New" w:hAnsi="Courier New" w:cs="Courier New" w:hint="default"/>
      </w:rPr>
    </w:lvl>
    <w:lvl w:ilvl="8" w:tplc="04160005" w:tentative="1">
      <w:start w:val="1"/>
      <w:numFmt w:val="bullet"/>
      <w:lvlText w:val=""/>
      <w:lvlJc w:val="left"/>
      <w:pPr>
        <w:ind w:left="6688" w:hanging="360"/>
      </w:pPr>
      <w:rPr>
        <w:rFonts w:ascii="Wingdings" w:hAnsi="Wingdings" w:hint="default"/>
      </w:rPr>
    </w:lvl>
  </w:abstractNum>
  <w:abstractNum w:abstractNumId="14">
    <w:nsid w:val="2C380A6C"/>
    <w:multiLevelType w:val="hybridMultilevel"/>
    <w:tmpl w:val="DBBC3A16"/>
    <w:lvl w:ilvl="0" w:tplc="23CC9154">
      <w:start w:val="1"/>
      <w:numFmt w:val="lowerLetter"/>
      <w:lvlText w:val="%1)"/>
      <w:lvlJc w:val="left"/>
      <w:pPr>
        <w:ind w:left="1187" w:hanging="360"/>
      </w:pPr>
      <w:rPr>
        <w:rFonts w:hint="default"/>
      </w:rPr>
    </w:lvl>
    <w:lvl w:ilvl="1" w:tplc="04160019" w:tentative="1">
      <w:start w:val="1"/>
      <w:numFmt w:val="lowerLetter"/>
      <w:lvlText w:val="%2."/>
      <w:lvlJc w:val="left"/>
      <w:pPr>
        <w:ind w:left="1907" w:hanging="360"/>
      </w:p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15">
    <w:nsid w:val="2D4D2050"/>
    <w:multiLevelType w:val="hybridMultilevel"/>
    <w:tmpl w:val="85CC59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D7638C8"/>
    <w:multiLevelType w:val="hybridMultilevel"/>
    <w:tmpl w:val="07989C2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7">
    <w:nsid w:val="2F516273"/>
    <w:multiLevelType w:val="hybridMultilevel"/>
    <w:tmpl w:val="596AC1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306F4CDA"/>
    <w:multiLevelType w:val="hybridMultilevel"/>
    <w:tmpl w:val="F3E406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0E2087F"/>
    <w:multiLevelType w:val="multilevel"/>
    <w:tmpl w:val="5BA2EF2C"/>
    <w:styleLink w:val="WWNum6"/>
    <w:lvl w:ilvl="0">
      <w:start w:val="1"/>
      <w:numFmt w:val="upperRoman"/>
      <w:lvlText w:val="%1-"/>
      <w:lvlJc w:val="left"/>
      <w:rPr>
        <w:rFonts w:eastAsia="Arial" w:cs="Arial"/>
        <w:w w:val="100"/>
        <w:sz w:val="24"/>
        <w:szCs w:val="24"/>
      </w:rPr>
    </w:lvl>
    <w:lvl w:ilvl="1">
      <w:start w:val="1"/>
      <w:numFmt w:val="lowerLetter"/>
      <w:lvlText w:val="%2)"/>
      <w:lvlJc w:val="left"/>
      <w:rPr>
        <w:rFonts w:eastAsia="Arial" w:cs="Arial"/>
        <w:w w:val="10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312505A5"/>
    <w:multiLevelType w:val="hybridMultilevel"/>
    <w:tmpl w:val="8AE0360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17E639E"/>
    <w:multiLevelType w:val="hybridMultilevel"/>
    <w:tmpl w:val="02DE40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1D90D34"/>
    <w:multiLevelType w:val="hybridMultilevel"/>
    <w:tmpl w:val="A70ADB0C"/>
    <w:lvl w:ilvl="0" w:tplc="C1E645D0">
      <w:numFmt w:val="bullet"/>
      <w:lvlText w:val=""/>
      <w:lvlJc w:val="left"/>
      <w:pPr>
        <w:ind w:left="1080" w:hanging="360"/>
      </w:pPr>
      <w:rPr>
        <w:rFonts w:ascii="Symbol" w:eastAsia="Arial" w:hAnsi="Symbol" w:cs="Aria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nsid w:val="35EB4843"/>
    <w:multiLevelType w:val="hybridMultilevel"/>
    <w:tmpl w:val="F8BA8A8E"/>
    <w:lvl w:ilvl="0" w:tplc="03C64600">
      <w:start w:val="1"/>
      <w:numFmt w:val="bullet"/>
      <w:lvlText w:val=""/>
      <w:lvlJc w:val="left"/>
      <w:pPr>
        <w:tabs>
          <w:tab w:val="num" w:pos="720"/>
        </w:tabs>
        <w:ind w:left="720" w:hanging="360"/>
      </w:pPr>
      <w:rPr>
        <w:rFonts w:ascii="Wingdings" w:hAnsi="Wingdings" w:hint="default"/>
      </w:rPr>
    </w:lvl>
    <w:lvl w:ilvl="1" w:tplc="D660AB70" w:tentative="1">
      <w:start w:val="1"/>
      <w:numFmt w:val="bullet"/>
      <w:lvlText w:val=""/>
      <w:lvlJc w:val="left"/>
      <w:pPr>
        <w:tabs>
          <w:tab w:val="num" w:pos="1440"/>
        </w:tabs>
        <w:ind w:left="1440" w:hanging="360"/>
      </w:pPr>
      <w:rPr>
        <w:rFonts w:ascii="Wingdings" w:hAnsi="Wingdings" w:hint="default"/>
      </w:rPr>
    </w:lvl>
    <w:lvl w:ilvl="2" w:tplc="7F6E2FAE">
      <w:start w:val="1"/>
      <w:numFmt w:val="bullet"/>
      <w:lvlText w:val=""/>
      <w:lvlJc w:val="left"/>
      <w:pPr>
        <w:tabs>
          <w:tab w:val="num" w:pos="2160"/>
        </w:tabs>
        <w:ind w:left="2160" w:hanging="360"/>
      </w:pPr>
      <w:rPr>
        <w:rFonts w:ascii="Wingdings" w:hAnsi="Wingdings" w:hint="default"/>
      </w:rPr>
    </w:lvl>
    <w:lvl w:ilvl="3" w:tplc="AF88A11C" w:tentative="1">
      <w:start w:val="1"/>
      <w:numFmt w:val="bullet"/>
      <w:lvlText w:val=""/>
      <w:lvlJc w:val="left"/>
      <w:pPr>
        <w:tabs>
          <w:tab w:val="num" w:pos="2880"/>
        </w:tabs>
        <w:ind w:left="2880" w:hanging="360"/>
      </w:pPr>
      <w:rPr>
        <w:rFonts w:ascii="Wingdings" w:hAnsi="Wingdings" w:hint="default"/>
      </w:rPr>
    </w:lvl>
    <w:lvl w:ilvl="4" w:tplc="501CD822" w:tentative="1">
      <w:start w:val="1"/>
      <w:numFmt w:val="bullet"/>
      <w:lvlText w:val=""/>
      <w:lvlJc w:val="left"/>
      <w:pPr>
        <w:tabs>
          <w:tab w:val="num" w:pos="3600"/>
        </w:tabs>
        <w:ind w:left="3600" w:hanging="360"/>
      </w:pPr>
      <w:rPr>
        <w:rFonts w:ascii="Wingdings" w:hAnsi="Wingdings" w:hint="default"/>
      </w:rPr>
    </w:lvl>
    <w:lvl w:ilvl="5" w:tplc="10E8D216" w:tentative="1">
      <w:start w:val="1"/>
      <w:numFmt w:val="bullet"/>
      <w:lvlText w:val=""/>
      <w:lvlJc w:val="left"/>
      <w:pPr>
        <w:tabs>
          <w:tab w:val="num" w:pos="4320"/>
        </w:tabs>
        <w:ind w:left="4320" w:hanging="360"/>
      </w:pPr>
      <w:rPr>
        <w:rFonts w:ascii="Wingdings" w:hAnsi="Wingdings" w:hint="default"/>
      </w:rPr>
    </w:lvl>
    <w:lvl w:ilvl="6" w:tplc="15501802" w:tentative="1">
      <w:start w:val="1"/>
      <w:numFmt w:val="bullet"/>
      <w:lvlText w:val=""/>
      <w:lvlJc w:val="left"/>
      <w:pPr>
        <w:tabs>
          <w:tab w:val="num" w:pos="5040"/>
        </w:tabs>
        <w:ind w:left="5040" w:hanging="360"/>
      </w:pPr>
      <w:rPr>
        <w:rFonts w:ascii="Wingdings" w:hAnsi="Wingdings" w:hint="default"/>
      </w:rPr>
    </w:lvl>
    <w:lvl w:ilvl="7" w:tplc="5C162D1A" w:tentative="1">
      <w:start w:val="1"/>
      <w:numFmt w:val="bullet"/>
      <w:lvlText w:val=""/>
      <w:lvlJc w:val="left"/>
      <w:pPr>
        <w:tabs>
          <w:tab w:val="num" w:pos="5760"/>
        </w:tabs>
        <w:ind w:left="5760" w:hanging="360"/>
      </w:pPr>
      <w:rPr>
        <w:rFonts w:ascii="Wingdings" w:hAnsi="Wingdings" w:hint="default"/>
      </w:rPr>
    </w:lvl>
    <w:lvl w:ilvl="8" w:tplc="AEB86A7E" w:tentative="1">
      <w:start w:val="1"/>
      <w:numFmt w:val="bullet"/>
      <w:lvlText w:val=""/>
      <w:lvlJc w:val="left"/>
      <w:pPr>
        <w:tabs>
          <w:tab w:val="num" w:pos="6480"/>
        </w:tabs>
        <w:ind w:left="6480" w:hanging="360"/>
      </w:pPr>
      <w:rPr>
        <w:rFonts w:ascii="Wingdings" w:hAnsi="Wingdings" w:hint="default"/>
      </w:rPr>
    </w:lvl>
  </w:abstractNum>
  <w:abstractNum w:abstractNumId="24">
    <w:nsid w:val="395D6863"/>
    <w:multiLevelType w:val="hybridMultilevel"/>
    <w:tmpl w:val="DAD6F2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3BFD1CC0"/>
    <w:multiLevelType w:val="hybridMultilevel"/>
    <w:tmpl w:val="57FA8A6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EA164BF"/>
    <w:multiLevelType w:val="hybridMultilevel"/>
    <w:tmpl w:val="6BB686D6"/>
    <w:lvl w:ilvl="0" w:tplc="0416001B">
      <w:start w:val="1"/>
      <w:numFmt w:val="lowerRoman"/>
      <w:lvlText w:val="%1."/>
      <w:lvlJc w:val="right"/>
      <w:pPr>
        <w:ind w:left="2214" w:hanging="360"/>
      </w:p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27">
    <w:nsid w:val="43026EA8"/>
    <w:multiLevelType w:val="hybridMultilevel"/>
    <w:tmpl w:val="CBBA1B8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8">
    <w:nsid w:val="43CD486D"/>
    <w:multiLevelType w:val="hybridMultilevel"/>
    <w:tmpl w:val="6D40AB02"/>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29">
    <w:nsid w:val="527D57F6"/>
    <w:multiLevelType w:val="hybridMultilevel"/>
    <w:tmpl w:val="683EA4A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581853A4"/>
    <w:multiLevelType w:val="hybridMultilevel"/>
    <w:tmpl w:val="CFD46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93107E6"/>
    <w:multiLevelType w:val="hybridMultilevel"/>
    <w:tmpl w:val="5896EE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nsid w:val="5A65122F"/>
    <w:multiLevelType w:val="hybridMultilevel"/>
    <w:tmpl w:val="3C8AD34E"/>
    <w:lvl w:ilvl="0" w:tplc="7B701392">
      <w:start w:val="1"/>
      <w:numFmt w:val="lowerLetter"/>
      <w:lvlText w:val="%1)"/>
      <w:lvlJc w:val="left"/>
      <w:pPr>
        <w:ind w:left="1494" w:hanging="360"/>
      </w:pPr>
      <w:rPr>
        <w:rFonts w:hint="default"/>
      </w:rPr>
    </w:lvl>
    <w:lvl w:ilvl="1" w:tplc="0416001B">
      <w:start w:val="1"/>
      <w:numFmt w:val="lowerRoman"/>
      <w:lvlText w:val="%2."/>
      <w:lvlJc w:val="righ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33">
    <w:nsid w:val="5F6024A9"/>
    <w:multiLevelType w:val="hybridMultilevel"/>
    <w:tmpl w:val="8774D4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2D137EB"/>
    <w:multiLevelType w:val="hybridMultilevel"/>
    <w:tmpl w:val="D5CEEA70"/>
    <w:lvl w:ilvl="0" w:tplc="FAECB190">
      <w:start w:val="4"/>
      <w:numFmt w:val="lowerLetter"/>
      <w:lvlText w:val="%1)"/>
      <w:lvlJc w:val="left"/>
      <w:pPr>
        <w:ind w:left="1187" w:hanging="360"/>
      </w:pPr>
      <w:rPr>
        <w:rFonts w:hint="default"/>
        <w:sz w:val="24"/>
      </w:rPr>
    </w:lvl>
    <w:lvl w:ilvl="1" w:tplc="5EFAF59A">
      <w:start w:val="1"/>
      <w:numFmt w:val="lowerRoman"/>
      <w:lvlText w:val="%2."/>
      <w:lvlJc w:val="left"/>
      <w:pPr>
        <w:ind w:left="1907" w:hanging="360"/>
      </w:pPr>
      <w:rPr>
        <w:rFonts w:ascii="Arial" w:eastAsia="Arial" w:hAnsi="Arial" w:cs="Arial"/>
      </w:rPr>
    </w:lvl>
    <w:lvl w:ilvl="2" w:tplc="0416001B" w:tentative="1">
      <w:start w:val="1"/>
      <w:numFmt w:val="lowerRoman"/>
      <w:lvlText w:val="%3."/>
      <w:lvlJc w:val="right"/>
      <w:pPr>
        <w:ind w:left="2627" w:hanging="180"/>
      </w:pPr>
    </w:lvl>
    <w:lvl w:ilvl="3" w:tplc="0416000F" w:tentative="1">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35">
    <w:nsid w:val="669D68D1"/>
    <w:multiLevelType w:val="hybridMultilevel"/>
    <w:tmpl w:val="C8C6FB2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6">
    <w:nsid w:val="69AE16F0"/>
    <w:multiLevelType w:val="hybridMultilevel"/>
    <w:tmpl w:val="A9CC7746"/>
    <w:lvl w:ilvl="0" w:tplc="940C2C98">
      <w:start w:val="1"/>
      <w:numFmt w:val="lowerLetter"/>
      <w:lvlText w:val="%1)"/>
      <w:lvlJc w:val="left"/>
      <w:pPr>
        <w:ind w:left="1187" w:hanging="360"/>
      </w:pPr>
      <w:rPr>
        <w:rFonts w:hint="default"/>
        <w:sz w:val="24"/>
      </w:rPr>
    </w:lvl>
    <w:lvl w:ilvl="1" w:tplc="4C5CD092">
      <w:start w:val="1"/>
      <w:numFmt w:val="lowerRoman"/>
      <w:lvlText w:val="%2."/>
      <w:lvlJc w:val="left"/>
      <w:pPr>
        <w:ind w:left="1907" w:hanging="360"/>
      </w:pPr>
      <w:rPr>
        <w:rFonts w:ascii="Arial" w:eastAsia="Arial" w:hAnsi="Arial" w:cs="Arial"/>
      </w:rPr>
    </w:lvl>
    <w:lvl w:ilvl="2" w:tplc="0416001B">
      <w:start w:val="1"/>
      <w:numFmt w:val="lowerRoman"/>
      <w:lvlText w:val="%3."/>
      <w:lvlJc w:val="right"/>
      <w:pPr>
        <w:ind w:left="2627" w:hanging="180"/>
      </w:pPr>
    </w:lvl>
    <w:lvl w:ilvl="3" w:tplc="0416000F">
      <w:start w:val="1"/>
      <w:numFmt w:val="decimal"/>
      <w:lvlText w:val="%4."/>
      <w:lvlJc w:val="left"/>
      <w:pPr>
        <w:ind w:left="3347" w:hanging="360"/>
      </w:pPr>
    </w:lvl>
    <w:lvl w:ilvl="4" w:tplc="04160019" w:tentative="1">
      <w:start w:val="1"/>
      <w:numFmt w:val="lowerLetter"/>
      <w:lvlText w:val="%5."/>
      <w:lvlJc w:val="left"/>
      <w:pPr>
        <w:ind w:left="4067" w:hanging="360"/>
      </w:pPr>
    </w:lvl>
    <w:lvl w:ilvl="5" w:tplc="0416001B" w:tentative="1">
      <w:start w:val="1"/>
      <w:numFmt w:val="lowerRoman"/>
      <w:lvlText w:val="%6."/>
      <w:lvlJc w:val="right"/>
      <w:pPr>
        <w:ind w:left="4787" w:hanging="180"/>
      </w:pPr>
    </w:lvl>
    <w:lvl w:ilvl="6" w:tplc="0416000F" w:tentative="1">
      <w:start w:val="1"/>
      <w:numFmt w:val="decimal"/>
      <w:lvlText w:val="%7."/>
      <w:lvlJc w:val="left"/>
      <w:pPr>
        <w:ind w:left="5507" w:hanging="360"/>
      </w:pPr>
    </w:lvl>
    <w:lvl w:ilvl="7" w:tplc="04160019" w:tentative="1">
      <w:start w:val="1"/>
      <w:numFmt w:val="lowerLetter"/>
      <w:lvlText w:val="%8."/>
      <w:lvlJc w:val="left"/>
      <w:pPr>
        <w:ind w:left="6227" w:hanging="360"/>
      </w:pPr>
    </w:lvl>
    <w:lvl w:ilvl="8" w:tplc="0416001B" w:tentative="1">
      <w:start w:val="1"/>
      <w:numFmt w:val="lowerRoman"/>
      <w:lvlText w:val="%9."/>
      <w:lvlJc w:val="right"/>
      <w:pPr>
        <w:ind w:left="6947" w:hanging="180"/>
      </w:pPr>
    </w:lvl>
  </w:abstractNum>
  <w:abstractNum w:abstractNumId="37">
    <w:nsid w:val="6A503C58"/>
    <w:multiLevelType w:val="hybridMultilevel"/>
    <w:tmpl w:val="909C5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AA50AAA"/>
    <w:multiLevelType w:val="multilevel"/>
    <w:tmpl w:val="7C927E14"/>
    <w:styleLink w:val="WWNum1"/>
    <w:lvl w:ilvl="0">
      <w:start w:val="1"/>
      <w:numFmt w:val="upperRoman"/>
      <w:lvlText w:val="%1-"/>
      <w:lvlJc w:val="left"/>
      <w:rPr>
        <w:rFonts w:eastAsia="Arial" w:cs="Arial"/>
        <w:w w:val="10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6B8058F1"/>
    <w:multiLevelType w:val="multilevel"/>
    <w:tmpl w:val="C43E0B4E"/>
    <w:styleLink w:val="WWNum3"/>
    <w:lvl w:ilvl="0">
      <w:start w:val="1"/>
      <w:numFmt w:val="upperRoman"/>
      <w:lvlText w:val="%1-"/>
      <w:lvlJc w:val="left"/>
      <w:rPr>
        <w:rFonts w:eastAsia="Arial" w:cs="Arial"/>
        <w:w w:val="100"/>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73D0460E"/>
    <w:multiLevelType w:val="hybridMultilevel"/>
    <w:tmpl w:val="875AFCF0"/>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41">
    <w:nsid w:val="79E21C89"/>
    <w:multiLevelType w:val="hybridMultilevel"/>
    <w:tmpl w:val="C2A4BB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F7A3398"/>
    <w:multiLevelType w:val="multilevel"/>
    <w:tmpl w:val="37145FD0"/>
    <w:numStyleLink w:val="WWNum4"/>
  </w:abstractNum>
  <w:num w:numId="1">
    <w:abstractNumId w:val="38"/>
  </w:num>
  <w:num w:numId="2">
    <w:abstractNumId w:val="6"/>
  </w:num>
  <w:num w:numId="3">
    <w:abstractNumId w:val="39"/>
  </w:num>
  <w:num w:numId="4">
    <w:abstractNumId w:val="5"/>
  </w:num>
  <w:num w:numId="5">
    <w:abstractNumId w:val="12"/>
  </w:num>
  <w:num w:numId="6">
    <w:abstractNumId w:val="19"/>
  </w:num>
  <w:num w:numId="7">
    <w:abstractNumId w:val="19"/>
    <w:lvlOverride w:ilvl="0">
      <w:startOverride w:val="1"/>
    </w:lvlOverride>
  </w:num>
  <w:num w:numId="8">
    <w:abstractNumId w:val="5"/>
    <w:lvlOverride w:ilvl="0">
      <w:startOverride w:val="4"/>
    </w:lvlOverride>
  </w:num>
  <w:num w:numId="9">
    <w:abstractNumId w:val="39"/>
    <w:lvlOverride w:ilvl="0">
      <w:startOverride w:val="1"/>
    </w:lvlOverride>
  </w:num>
  <w:num w:numId="10">
    <w:abstractNumId w:val="6"/>
    <w:lvlOverride w:ilvl="0">
      <w:startOverride w:val="4"/>
    </w:lvlOverride>
  </w:num>
  <w:num w:numId="11">
    <w:abstractNumId w:val="38"/>
    <w:lvlOverride w:ilvl="0">
      <w:startOverride w:val="1"/>
    </w:lvlOverride>
  </w:num>
  <w:num w:numId="12">
    <w:abstractNumId w:val="34"/>
  </w:num>
  <w:num w:numId="13">
    <w:abstractNumId w:val="36"/>
  </w:num>
  <w:num w:numId="14">
    <w:abstractNumId w:val="10"/>
  </w:num>
  <w:num w:numId="15">
    <w:abstractNumId w:val="42"/>
  </w:num>
  <w:num w:numId="16">
    <w:abstractNumId w:val="8"/>
  </w:num>
  <w:num w:numId="17">
    <w:abstractNumId w:val="14"/>
  </w:num>
  <w:num w:numId="18">
    <w:abstractNumId w:val="1"/>
  </w:num>
  <w:num w:numId="19">
    <w:abstractNumId w:val="23"/>
  </w:num>
  <w:num w:numId="20">
    <w:abstractNumId w:val="9"/>
  </w:num>
  <w:num w:numId="21">
    <w:abstractNumId w:val="22"/>
  </w:num>
  <w:num w:numId="22">
    <w:abstractNumId w:val="24"/>
  </w:num>
  <w:num w:numId="23">
    <w:abstractNumId w:val="7"/>
  </w:num>
  <w:num w:numId="24">
    <w:abstractNumId w:val="25"/>
  </w:num>
  <w:num w:numId="25">
    <w:abstractNumId w:val="16"/>
  </w:num>
  <w:num w:numId="26">
    <w:abstractNumId w:val="30"/>
  </w:num>
  <w:num w:numId="27">
    <w:abstractNumId w:val="21"/>
  </w:num>
  <w:num w:numId="28">
    <w:abstractNumId w:val="33"/>
  </w:num>
  <w:num w:numId="29">
    <w:abstractNumId w:val="11"/>
  </w:num>
  <w:num w:numId="30">
    <w:abstractNumId w:val="20"/>
  </w:num>
  <w:num w:numId="31">
    <w:abstractNumId w:val="2"/>
  </w:num>
  <w:num w:numId="32">
    <w:abstractNumId w:val="31"/>
  </w:num>
  <w:num w:numId="33">
    <w:abstractNumId w:val="37"/>
  </w:num>
  <w:num w:numId="34">
    <w:abstractNumId w:val="27"/>
  </w:num>
  <w:num w:numId="35">
    <w:abstractNumId w:val="15"/>
  </w:num>
  <w:num w:numId="36">
    <w:abstractNumId w:val="41"/>
  </w:num>
  <w:num w:numId="37">
    <w:abstractNumId w:val="3"/>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28"/>
  </w:num>
  <w:num w:numId="41">
    <w:abstractNumId w:val="35"/>
  </w:num>
  <w:num w:numId="42">
    <w:abstractNumId w:val="32"/>
  </w:num>
  <w:num w:numId="43">
    <w:abstractNumId w:val="26"/>
  </w:num>
  <w:num w:numId="44">
    <w:abstractNumId w:val="0"/>
  </w:num>
  <w:num w:numId="45">
    <w:abstractNumId w:val="29"/>
  </w:num>
  <w:num w:numId="46">
    <w:abstractNumId w:val="18"/>
  </w:num>
  <w:num w:numId="47">
    <w:abstractNumId w:val="17"/>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710"/>
    <w:rsid w:val="00005568"/>
    <w:rsid w:val="000109F8"/>
    <w:rsid w:val="00015785"/>
    <w:rsid w:val="00023802"/>
    <w:rsid w:val="00024419"/>
    <w:rsid w:val="00026AD4"/>
    <w:rsid w:val="0003351D"/>
    <w:rsid w:val="000354BF"/>
    <w:rsid w:val="000372FA"/>
    <w:rsid w:val="00044D35"/>
    <w:rsid w:val="0004720D"/>
    <w:rsid w:val="000540A8"/>
    <w:rsid w:val="0008468D"/>
    <w:rsid w:val="00092DFE"/>
    <w:rsid w:val="000A06F7"/>
    <w:rsid w:val="000A0C53"/>
    <w:rsid w:val="000A4164"/>
    <w:rsid w:val="000A58CE"/>
    <w:rsid w:val="000A6EDA"/>
    <w:rsid w:val="000B2626"/>
    <w:rsid w:val="000B4781"/>
    <w:rsid w:val="000B4792"/>
    <w:rsid w:val="000B7CD8"/>
    <w:rsid w:val="000C7D38"/>
    <w:rsid w:val="000D198F"/>
    <w:rsid w:val="000F2C82"/>
    <w:rsid w:val="0010190A"/>
    <w:rsid w:val="00104627"/>
    <w:rsid w:val="001200CB"/>
    <w:rsid w:val="00131245"/>
    <w:rsid w:val="00133AF8"/>
    <w:rsid w:val="00150712"/>
    <w:rsid w:val="0016711B"/>
    <w:rsid w:val="001712ED"/>
    <w:rsid w:val="00181076"/>
    <w:rsid w:val="001876E1"/>
    <w:rsid w:val="00191347"/>
    <w:rsid w:val="00192A7F"/>
    <w:rsid w:val="00196C32"/>
    <w:rsid w:val="001A7049"/>
    <w:rsid w:val="001A74F5"/>
    <w:rsid w:val="001B675C"/>
    <w:rsid w:val="001D0B1D"/>
    <w:rsid w:val="001E4710"/>
    <w:rsid w:val="001F02E4"/>
    <w:rsid w:val="001F6893"/>
    <w:rsid w:val="001F7BB4"/>
    <w:rsid w:val="00201233"/>
    <w:rsid w:val="00205ECB"/>
    <w:rsid w:val="00235F47"/>
    <w:rsid w:val="00245D7A"/>
    <w:rsid w:val="00261639"/>
    <w:rsid w:val="00266FE8"/>
    <w:rsid w:val="00274041"/>
    <w:rsid w:val="00277E08"/>
    <w:rsid w:val="00280A66"/>
    <w:rsid w:val="0028393F"/>
    <w:rsid w:val="002842B4"/>
    <w:rsid w:val="002B1786"/>
    <w:rsid w:val="002C304B"/>
    <w:rsid w:val="002D1E92"/>
    <w:rsid w:val="002D1EDA"/>
    <w:rsid w:val="002E19AC"/>
    <w:rsid w:val="002E4156"/>
    <w:rsid w:val="002F4336"/>
    <w:rsid w:val="002F7342"/>
    <w:rsid w:val="00302274"/>
    <w:rsid w:val="00305DD2"/>
    <w:rsid w:val="00313E0C"/>
    <w:rsid w:val="00316ACA"/>
    <w:rsid w:val="00320C88"/>
    <w:rsid w:val="00320FBA"/>
    <w:rsid w:val="0032248C"/>
    <w:rsid w:val="0032410B"/>
    <w:rsid w:val="00333584"/>
    <w:rsid w:val="00345B94"/>
    <w:rsid w:val="003575F8"/>
    <w:rsid w:val="003721F6"/>
    <w:rsid w:val="00376673"/>
    <w:rsid w:val="00381C6E"/>
    <w:rsid w:val="00385E4C"/>
    <w:rsid w:val="0039301B"/>
    <w:rsid w:val="00393250"/>
    <w:rsid w:val="003945DF"/>
    <w:rsid w:val="00397A20"/>
    <w:rsid w:val="003A04BF"/>
    <w:rsid w:val="003A1AF0"/>
    <w:rsid w:val="003A602B"/>
    <w:rsid w:val="003B10D0"/>
    <w:rsid w:val="003B18B3"/>
    <w:rsid w:val="003B733E"/>
    <w:rsid w:val="003C0DF3"/>
    <w:rsid w:val="003C19EA"/>
    <w:rsid w:val="003F0E69"/>
    <w:rsid w:val="003F4DEC"/>
    <w:rsid w:val="003F7EED"/>
    <w:rsid w:val="00412154"/>
    <w:rsid w:val="00417652"/>
    <w:rsid w:val="004267FB"/>
    <w:rsid w:val="004309BF"/>
    <w:rsid w:val="0044571B"/>
    <w:rsid w:val="00457791"/>
    <w:rsid w:val="0046255E"/>
    <w:rsid w:val="00463758"/>
    <w:rsid w:val="00473CDE"/>
    <w:rsid w:val="00482241"/>
    <w:rsid w:val="004974D3"/>
    <w:rsid w:val="004C409D"/>
    <w:rsid w:val="004C42C1"/>
    <w:rsid w:val="004C50FC"/>
    <w:rsid w:val="004C5A8A"/>
    <w:rsid w:val="004D64E3"/>
    <w:rsid w:val="004E5351"/>
    <w:rsid w:val="004E6B8B"/>
    <w:rsid w:val="004F3524"/>
    <w:rsid w:val="004F5252"/>
    <w:rsid w:val="005017E5"/>
    <w:rsid w:val="00505CD2"/>
    <w:rsid w:val="005105A0"/>
    <w:rsid w:val="005148E5"/>
    <w:rsid w:val="00521AC7"/>
    <w:rsid w:val="00525E41"/>
    <w:rsid w:val="005300D7"/>
    <w:rsid w:val="005357FA"/>
    <w:rsid w:val="00543784"/>
    <w:rsid w:val="00545382"/>
    <w:rsid w:val="0055114C"/>
    <w:rsid w:val="00574A98"/>
    <w:rsid w:val="0059386B"/>
    <w:rsid w:val="00597488"/>
    <w:rsid w:val="005B1766"/>
    <w:rsid w:val="005B2180"/>
    <w:rsid w:val="005B43F4"/>
    <w:rsid w:val="005D35C0"/>
    <w:rsid w:val="005D4367"/>
    <w:rsid w:val="005E29A9"/>
    <w:rsid w:val="005F4957"/>
    <w:rsid w:val="005F734B"/>
    <w:rsid w:val="005F7A0B"/>
    <w:rsid w:val="00602C5F"/>
    <w:rsid w:val="00606B87"/>
    <w:rsid w:val="00612C49"/>
    <w:rsid w:val="00616C66"/>
    <w:rsid w:val="006275BE"/>
    <w:rsid w:val="00634E84"/>
    <w:rsid w:val="00637466"/>
    <w:rsid w:val="0064434E"/>
    <w:rsid w:val="0064501B"/>
    <w:rsid w:val="00646062"/>
    <w:rsid w:val="00647972"/>
    <w:rsid w:val="00647D48"/>
    <w:rsid w:val="006664B1"/>
    <w:rsid w:val="006678EE"/>
    <w:rsid w:val="00681594"/>
    <w:rsid w:val="00681772"/>
    <w:rsid w:val="006A52DB"/>
    <w:rsid w:val="006B6E4D"/>
    <w:rsid w:val="006D6E8C"/>
    <w:rsid w:val="006E005B"/>
    <w:rsid w:val="006E018C"/>
    <w:rsid w:val="006F2FF0"/>
    <w:rsid w:val="006F3AE9"/>
    <w:rsid w:val="006F6118"/>
    <w:rsid w:val="00702C40"/>
    <w:rsid w:val="00710654"/>
    <w:rsid w:val="00711708"/>
    <w:rsid w:val="0071356E"/>
    <w:rsid w:val="00715EF3"/>
    <w:rsid w:val="007161F7"/>
    <w:rsid w:val="00723F33"/>
    <w:rsid w:val="007348C9"/>
    <w:rsid w:val="007403D0"/>
    <w:rsid w:val="007436C2"/>
    <w:rsid w:val="00743733"/>
    <w:rsid w:val="00747489"/>
    <w:rsid w:val="00757C93"/>
    <w:rsid w:val="00760284"/>
    <w:rsid w:val="00760694"/>
    <w:rsid w:val="00760708"/>
    <w:rsid w:val="007756EA"/>
    <w:rsid w:val="007814CD"/>
    <w:rsid w:val="00781F93"/>
    <w:rsid w:val="007858D8"/>
    <w:rsid w:val="0078710B"/>
    <w:rsid w:val="00791445"/>
    <w:rsid w:val="00792FCF"/>
    <w:rsid w:val="00797AC4"/>
    <w:rsid w:val="007A66DF"/>
    <w:rsid w:val="007B313D"/>
    <w:rsid w:val="007C2D80"/>
    <w:rsid w:val="007D009C"/>
    <w:rsid w:val="007D0E61"/>
    <w:rsid w:val="007E0CCC"/>
    <w:rsid w:val="007E3094"/>
    <w:rsid w:val="007E3A28"/>
    <w:rsid w:val="007F4520"/>
    <w:rsid w:val="008006A1"/>
    <w:rsid w:val="008030BD"/>
    <w:rsid w:val="008037B4"/>
    <w:rsid w:val="00804619"/>
    <w:rsid w:val="00806CEA"/>
    <w:rsid w:val="00810AD4"/>
    <w:rsid w:val="00810CCF"/>
    <w:rsid w:val="00823DD9"/>
    <w:rsid w:val="00824039"/>
    <w:rsid w:val="00826A23"/>
    <w:rsid w:val="00854F7E"/>
    <w:rsid w:val="00856C82"/>
    <w:rsid w:val="00861E82"/>
    <w:rsid w:val="008649A6"/>
    <w:rsid w:val="00866C04"/>
    <w:rsid w:val="00874B0B"/>
    <w:rsid w:val="0088398D"/>
    <w:rsid w:val="008844F1"/>
    <w:rsid w:val="00895EE2"/>
    <w:rsid w:val="00896D21"/>
    <w:rsid w:val="00897B80"/>
    <w:rsid w:val="008A1795"/>
    <w:rsid w:val="008A2245"/>
    <w:rsid w:val="008B69C7"/>
    <w:rsid w:val="008D285F"/>
    <w:rsid w:val="008D2D96"/>
    <w:rsid w:val="008D34DF"/>
    <w:rsid w:val="008D6214"/>
    <w:rsid w:val="008F6356"/>
    <w:rsid w:val="00946932"/>
    <w:rsid w:val="00954E04"/>
    <w:rsid w:val="009554F1"/>
    <w:rsid w:val="009561EC"/>
    <w:rsid w:val="00961386"/>
    <w:rsid w:val="0096405D"/>
    <w:rsid w:val="00966A17"/>
    <w:rsid w:val="009704D5"/>
    <w:rsid w:val="009829C3"/>
    <w:rsid w:val="00990CB1"/>
    <w:rsid w:val="00991246"/>
    <w:rsid w:val="009D17A2"/>
    <w:rsid w:val="009E1E6D"/>
    <w:rsid w:val="009E2BEA"/>
    <w:rsid w:val="009F4197"/>
    <w:rsid w:val="00A117C5"/>
    <w:rsid w:val="00A17BFE"/>
    <w:rsid w:val="00A21C40"/>
    <w:rsid w:val="00A252AB"/>
    <w:rsid w:val="00A3066E"/>
    <w:rsid w:val="00A34F6F"/>
    <w:rsid w:val="00A456CE"/>
    <w:rsid w:val="00A477DA"/>
    <w:rsid w:val="00A577BF"/>
    <w:rsid w:val="00A60DED"/>
    <w:rsid w:val="00A71AE6"/>
    <w:rsid w:val="00A7341F"/>
    <w:rsid w:val="00A75FC9"/>
    <w:rsid w:val="00A91AAA"/>
    <w:rsid w:val="00A96934"/>
    <w:rsid w:val="00AA691E"/>
    <w:rsid w:val="00AA7024"/>
    <w:rsid w:val="00AB0A1D"/>
    <w:rsid w:val="00AB4989"/>
    <w:rsid w:val="00AC0F3A"/>
    <w:rsid w:val="00AC777C"/>
    <w:rsid w:val="00AD7238"/>
    <w:rsid w:val="00AE40ED"/>
    <w:rsid w:val="00AE4D26"/>
    <w:rsid w:val="00AE5C01"/>
    <w:rsid w:val="00AF6365"/>
    <w:rsid w:val="00B00A65"/>
    <w:rsid w:val="00B03D2C"/>
    <w:rsid w:val="00B13FFA"/>
    <w:rsid w:val="00B15F09"/>
    <w:rsid w:val="00B31258"/>
    <w:rsid w:val="00B34528"/>
    <w:rsid w:val="00B37343"/>
    <w:rsid w:val="00B53131"/>
    <w:rsid w:val="00B54918"/>
    <w:rsid w:val="00B54C68"/>
    <w:rsid w:val="00B60470"/>
    <w:rsid w:val="00B73AF2"/>
    <w:rsid w:val="00B80C46"/>
    <w:rsid w:val="00B8134A"/>
    <w:rsid w:val="00B8267E"/>
    <w:rsid w:val="00B879F9"/>
    <w:rsid w:val="00BB3552"/>
    <w:rsid w:val="00BC0DD6"/>
    <w:rsid w:val="00BC5766"/>
    <w:rsid w:val="00BD40DE"/>
    <w:rsid w:val="00BE295A"/>
    <w:rsid w:val="00BE2B30"/>
    <w:rsid w:val="00BE6672"/>
    <w:rsid w:val="00BE6C7C"/>
    <w:rsid w:val="00BF5DB3"/>
    <w:rsid w:val="00BF6F60"/>
    <w:rsid w:val="00BF7EEE"/>
    <w:rsid w:val="00C0296F"/>
    <w:rsid w:val="00C03030"/>
    <w:rsid w:val="00C05521"/>
    <w:rsid w:val="00C12602"/>
    <w:rsid w:val="00C2268C"/>
    <w:rsid w:val="00C25F11"/>
    <w:rsid w:val="00C33340"/>
    <w:rsid w:val="00C34049"/>
    <w:rsid w:val="00C57C55"/>
    <w:rsid w:val="00C679AC"/>
    <w:rsid w:val="00CB631C"/>
    <w:rsid w:val="00CB654D"/>
    <w:rsid w:val="00CC26AA"/>
    <w:rsid w:val="00CC5DCC"/>
    <w:rsid w:val="00CE4032"/>
    <w:rsid w:val="00CE4FF1"/>
    <w:rsid w:val="00CE6A96"/>
    <w:rsid w:val="00CE74DE"/>
    <w:rsid w:val="00CF7DD0"/>
    <w:rsid w:val="00D00572"/>
    <w:rsid w:val="00D05D91"/>
    <w:rsid w:val="00D22860"/>
    <w:rsid w:val="00D30CD9"/>
    <w:rsid w:val="00D318EF"/>
    <w:rsid w:val="00D4498A"/>
    <w:rsid w:val="00D54F1B"/>
    <w:rsid w:val="00D60EFE"/>
    <w:rsid w:val="00D66130"/>
    <w:rsid w:val="00D727C8"/>
    <w:rsid w:val="00DA1643"/>
    <w:rsid w:val="00DA43BC"/>
    <w:rsid w:val="00DA57F9"/>
    <w:rsid w:val="00DA713A"/>
    <w:rsid w:val="00DB04D3"/>
    <w:rsid w:val="00DC18C3"/>
    <w:rsid w:val="00DC7EC3"/>
    <w:rsid w:val="00DD19D2"/>
    <w:rsid w:val="00DD7BB3"/>
    <w:rsid w:val="00DE2457"/>
    <w:rsid w:val="00DE2A5A"/>
    <w:rsid w:val="00DF432C"/>
    <w:rsid w:val="00E04217"/>
    <w:rsid w:val="00E05AC9"/>
    <w:rsid w:val="00E12DF0"/>
    <w:rsid w:val="00E411F9"/>
    <w:rsid w:val="00E420F1"/>
    <w:rsid w:val="00E500E1"/>
    <w:rsid w:val="00E51263"/>
    <w:rsid w:val="00E60970"/>
    <w:rsid w:val="00E635CA"/>
    <w:rsid w:val="00E852AE"/>
    <w:rsid w:val="00E862C7"/>
    <w:rsid w:val="00E952C6"/>
    <w:rsid w:val="00E97AC7"/>
    <w:rsid w:val="00EB321C"/>
    <w:rsid w:val="00EB35F3"/>
    <w:rsid w:val="00EB6CC5"/>
    <w:rsid w:val="00EC7105"/>
    <w:rsid w:val="00ED11D2"/>
    <w:rsid w:val="00ED7406"/>
    <w:rsid w:val="00EE156F"/>
    <w:rsid w:val="00EE2237"/>
    <w:rsid w:val="00EE3B5E"/>
    <w:rsid w:val="00EE42DF"/>
    <w:rsid w:val="00EF7BC3"/>
    <w:rsid w:val="00F04702"/>
    <w:rsid w:val="00F14C06"/>
    <w:rsid w:val="00F1536C"/>
    <w:rsid w:val="00F27D18"/>
    <w:rsid w:val="00F33C07"/>
    <w:rsid w:val="00F35F43"/>
    <w:rsid w:val="00F35FA7"/>
    <w:rsid w:val="00F52CED"/>
    <w:rsid w:val="00F53905"/>
    <w:rsid w:val="00F53B9D"/>
    <w:rsid w:val="00F64580"/>
    <w:rsid w:val="00F66B63"/>
    <w:rsid w:val="00F67453"/>
    <w:rsid w:val="00F712F6"/>
    <w:rsid w:val="00F80868"/>
    <w:rsid w:val="00F81B2E"/>
    <w:rsid w:val="00F85E2C"/>
    <w:rsid w:val="00F94D2F"/>
    <w:rsid w:val="00F96177"/>
    <w:rsid w:val="00FA0974"/>
    <w:rsid w:val="00FA686A"/>
    <w:rsid w:val="00FB1007"/>
    <w:rsid w:val="00FC3720"/>
    <w:rsid w:val="00FD3A02"/>
    <w:rsid w:val="00FE2653"/>
    <w:rsid w:val="00FE35B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735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69"/>
  </w:style>
  <w:style w:type="paragraph" w:styleId="Ttulo1">
    <w:name w:val="heading 1"/>
    <w:basedOn w:val="Normal"/>
    <w:next w:val="Normal"/>
    <w:link w:val="Ttulo1Char"/>
    <w:uiPriority w:val="9"/>
    <w:qFormat/>
    <w:rsid w:val="005B43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D2D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1E4710"/>
    <w:pPr>
      <w:widowControl/>
    </w:pPr>
    <w:rPr>
      <w:rFonts w:ascii="Arial" w:eastAsia="Arial" w:hAnsi="Arial" w:cs="Arial"/>
    </w:rPr>
  </w:style>
  <w:style w:type="paragraph" w:customStyle="1" w:styleId="Heading">
    <w:name w:val="Heading"/>
    <w:basedOn w:val="Standard"/>
    <w:next w:val="Textbody"/>
    <w:rsid w:val="001E4710"/>
    <w:pPr>
      <w:keepNext/>
      <w:spacing w:before="240" w:after="120"/>
    </w:pPr>
    <w:rPr>
      <w:rFonts w:eastAsia="Microsoft YaHei" w:cs="Lucida Sans"/>
      <w:sz w:val="28"/>
      <w:szCs w:val="28"/>
    </w:rPr>
  </w:style>
  <w:style w:type="paragraph" w:customStyle="1" w:styleId="Textbody">
    <w:name w:val="Text body"/>
    <w:basedOn w:val="Standard"/>
    <w:rsid w:val="001E4710"/>
    <w:rPr>
      <w:sz w:val="24"/>
      <w:szCs w:val="24"/>
    </w:rPr>
  </w:style>
  <w:style w:type="paragraph" w:styleId="Lista">
    <w:name w:val="List"/>
    <w:basedOn w:val="Textbody"/>
    <w:rsid w:val="001E4710"/>
    <w:rPr>
      <w:rFonts w:cs="Lucida Sans"/>
    </w:rPr>
  </w:style>
  <w:style w:type="paragraph" w:customStyle="1" w:styleId="Legenda1">
    <w:name w:val="Legenda1"/>
    <w:basedOn w:val="Standard"/>
    <w:rsid w:val="001E4710"/>
    <w:pPr>
      <w:suppressLineNumbers/>
      <w:spacing w:before="120" w:after="120"/>
    </w:pPr>
    <w:rPr>
      <w:rFonts w:cs="Lucida Sans"/>
      <w:i/>
      <w:iCs/>
      <w:sz w:val="24"/>
      <w:szCs w:val="24"/>
    </w:rPr>
  </w:style>
  <w:style w:type="paragraph" w:customStyle="1" w:styleId="Index">
    <w:name w:val="Index"/>
    <w:basedOn w:val="Standard"/>
    <w:rsid w:val="001E4710"/>
    <w:pPr>
      <w:suppressLineNumbers/>
    </w:pPr>
    <w:rPr>
      <w:rFonts w:cs="Lucida Sans"/>
    </w:rPr>
  </w:style>
  <w:style w:type="paragraph" w:customStyle="1" w:styleId="Ttulo11">
    <w:name w:val="Título 11"/>
    <w:basedOn w:val="Standard"/>
    <w:next w:val="Textbody"/>
    <w:rsid w:val="001E4710"/>
    <w:pPr>
      <w:ind w:left="116"/>
      <w:outlineLvl w:val="0"/>
    </w:pPr>
    <w:rPr>
      <w:b/>
      <w:bCs/>
      <w:sz w:val="24"/>
      <w:szCs w:val="24"/>
    </w:rPr>
  </w:style>
  <w:style w:type="paragraph" w:styleId="PargrafodaLista">
    <w:name w:val="List Paragraph"/>
    <w:basedOn w:val="Standard"/>
    <w:uiPriority w:val="34"/>
    <w:qFormat/>
    <w:rsid w:val="001E4710"/>
    <w:pPr>
      <w:spacing w:before="2"/>
      <w:ind w:left="827"/>
      <w:jc w:val="both"/>
    </w:pPr>
  </w:style>
  <w:style w:type="paragraph" w:customStyle="1" w:styleId="TableParagraph">
    <w:name w:val="Table Paragraph"/>
    <w:basedOn w:val="Standard"/>
    <w:rsid w:val="001E4710"/>
  </w:style>
  <w:style w:type="paragraph" w:customStyle="1" w:styleId="Cabealho1">
    <w:name w:val="Cabeçalho1"/>
    <w:basedOn w:val="Standard"/>
    <w:rsid w:val="001E4710"/>
    <w:pPr>
      <w:suppressLineNumbers/>
      <w:tabs>
        <w:tab w:val="center" w:pos="4819"/>
        <w:tab w:val="right" w:pos="9638"/>
      </w:tabs>
    </w:pPr>
  </w:style>
  <w:style w:type="character" w:customStyle="1" w:styleId="ListLabel1">
    <w:name w:val="ListLabel 1"/>
    <w:rsid w:val="001E4710"/>
    <w:rPr>
      <w:rFonts w:eastAsia="Arial" w:cs="Arial"/>
      <w:w w:val="100"/>
      <w:sz w:val="24"/>
      <w:szCs w:val="24"/>
    </w:rPr>
  </w:style>
  <w:style w:type="character" w:customStyle="1" w:styleId="ListLabel2">
    <w:name w:val="ListLabel 2"/>
    <w:rsid w:val="001E4710"/>
    <w:rPr>
      <w:rFonts w:eastAsia="Arial" w:cs="Arial"/>
      <w:spacing w:val="-2"/>
      <w:w w:val="100"/>
      <w:sz w:val="24"/>
      <w:szCs w:val="24"/>
    </w:rPr>
  </w:style>
  <w:style w:type="character" w:customStyle="1" w:styleId="ListLabel3">
    <w:name w:val="ListLabel 3"/>
    <w:rsid w:val="001E4710"/>
    <w:rPr>
      <w:rFonts w:eastAsia="Arial" w:cs="Arial"/>
      <w:spacing w:val="-4"/>
      <w:w w:val="100"/>
      <w:sz w:val="24"/>
      <w:szCs w:val="24"/>
    </w:rPr>
  </w:style>
  <w:style w:type="numbering" w:customStyle="1" w:styleId="WWNum1">
    <w:name w:val="WWNum1"/>
    <w:basedOn w:val="Semlista"/>
    <w:rsid w:val="001E4710"/>
    <w:pPr>
      <w:numPr>
        <w:numId w:val="1"/>
      </w:numPr>
    </w:pPr>
  </w:style>
  <w:style w:type="numbering" w:customStyle="1" w:styleId="WWNum2">
    <w:name w:val="WWNum2"/>
    <w:basedOn w:val="Semlista"/>
    <w:rsid w:val="001E4710"/>
    <w:pPr>
      <w:numPr>
        <w:numId w:val="2"/>
      </w:numPr>
    </w:pPr>
  </w:style>
  <w:style w:type="numbering" w:customStyle="1" w:styleId="WWNum3">
    <w:name w:val="WWNum3"/>
    <w:basedOn w:val="Semlista"/>
    <w:rsid w:val="001E4710"/>
    <w:pPr>
      <w:numPr>
        <w:numId w:val="3"/>
      </w:numPr>
    </w:pPr>
  </w:style>
  <w:style w:type="numbering" w:customStyle="1" w:styleId="WWNum4">
    <w:name w:val="WWNum4"/>
    <w:basedOn w:val="Semlista"/>
    <w:rsid w:val="001E4710"/>
    <w:pPr>
      <w:numPr>
        <w:numId w:val="4"/>
      </w:numPr>
    </w:pPr>
  </w:style>
  <w:style w:type="numbering" w:customStyle="1" w:styleId="WWNum5">
    <w:name w:val="WWNum5"/>
    <w:basedOn w:val="Semlista"/>
    <w:rsid w:val="001E4710"/>
    <w:pPr>
      <w:numPr>
        <w:numId w:val="5"/>
      </w:numPr>
    </w:pPr>
  </w:style>
  <w:style w:type="numbering" w:customStyle="1" w:styleId="WWNum6">
    <w:name w:val="WWNum6"/>
    <w:basedOn w:val="Semlista"/>
    <w:rsid w:val="001E4710"/>
    <w:pPr>
      <w:numPr>
        <w:numId w:val="6"/>
      </w:numPr>
    </w:pPr>
  </w:style>
  <w:style w:type="paragraph" w:styleId="Cabealho">
    <w:name w:val="header"/>
    <w:basedOn w:val="Normal"/>
    <w:link w:val="CabealhoChar"/>
    <w:uiPriority w:val="99"/>
    <w:unhideWhenUsed/>
    <w:rsid w:val="001E4710"/>
    <w:pPr>
      <w:tabs>
        <w:tab w:val="center" w:pos="4252"/>
        <w:tab w:val="right" w:pos="8504"/>
      </w:tabs>
    </w:pPr>
  </w:style>
  <w:style w:type="character" w:customStyle="1" w:styleId="CabealhoChar">
    <w:name w:val="Cabeçalho Char"/>
    <w:basedOn w:val="Fontepargpadro"/>
    <w:link w:val="Cabealho"/>
    <w:uiPriority w:val="99"/>
    <w:rsid w:val="001E4710"/>
  </w:style>
  <w:style w:type="paragraph" w:styleId="Rodap">
    <w:name w:val="footer"/>
    <w:basedOn w:val="Normal"/>
    <w:link w:val="RodapChar"/>
    <w:uiPriority w:val="99"/>
    <w:unhideWhenUsed/>
    <w:rsid w:val="00F35FA7"/>
    <w:pPr>
      <w:tabs>
        <w:tab w:val="center" w:pos="4252"/>
        <w:tab w:val="right" w:pos="8504"/>
      </w:tabs>
    </w:pPr>
  </w:style>
  <w:style w:type="character" w:customStyle="1" w:styleId="RodapChar">
    <w:name w:val="Rodapé Char"/>
    <w:basedOn w:val="Fontepargpadro"/>
    <w:link w:val="Rodap"/>
    <w:uiPriority w:val="99"/>
    <w:rsid w:val="00F35FA7"/>
  </w:style>
  <w:style w:type="paragraph" w:styleId="SemEspaamento">
    <w:name w:val="No Spacing"/>
    <w:uiPriority w:val="1"/>
    <w:qFormat/>
    <w:rsid w:val="00150712"/>
    <w:pPr>
      <w:widowControl/>
      <w:suppressAutoHyphens w:val="0"/>
      <w:autoSpaceDN/>
      <w:textAlignment w:val="auto"/>
    </w:pPr>
    <w:rPr>
      <w:rFonts w:eastAsia="Calibri" w:cs="Times New Roman"/>
      <w:kern w:val="0"/>
      <w:lang w:val="pt-BR"/>
    </w:rPr>
  </w:style>
  <w:style w:type="character" w:customStyle="1" w:styleId="Ttulo1Char">
    <w:name w:val="Título 1 Char"/>
    <w:basedOn w:val="Fontepargpadro"/>
    <w:link w:val="Ttulo1"/>
    <w:uiPriority w:val="9"/>
    <w:rsid w:val="005B43F4"/>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59"/>
    <w:rsid w:val="001B6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13E0C"/>
    <w:rPr>
      <w:rFonts w:ascii="Segoe UI" w:hAnsi="Segoe UI" w:cs="Segoe UI"/>
      <w:sz w:val="18"/>
      <w:szCs w:val="18"/>
    </w:rPr>
  </w:style>
  <w:style w:type="character" w:customStyle="1" w:styleId="TextodebaloChar">
    <w:name w:val="Texto de balão Char"/>
    <w:basedOn w:val="Fontepargpadro"/>
    <w:link w:val="Textodebalo"/>
    <w:uiPriority w:val="99"/>
    <w:semiHidden/>
    <w:rsid w:val="00313E0C"/>
    <w:rPr>
      <w:rFonts w:ascii="Segoe UI" w:hAnsi="Segoe UI" w:cs="Segoe UI"/>
      <w:sz w:val="18"/>
      <w:szCs w:val="18"/>
    </w:rPr>
  </w:style>
  <w:style w:type="character" w:styleId="Hyperlink">
    <w:name w:val="Hyperlink"/>
    <w:basedOn w:val="Fontepargpadro"/>
    <w:uiPriority w:val="99"/>
    <w:semiHidden/>
    <w:unhideWhenUsed/>
    <w:rsid w:val="0039301B"/>
    <w:rPr>
      <w:color w:val="0000FF"/>
      <w:u w:val="single"/>
    </w:rPr>
  </w:style>
  <w:style w:type="character" w:customStyle="1" w:styleId="Ttulo2Char">
    <w:name w:val="Título 2 Char"/>
    <w:basedOn w:val="Fontepargpadro"/>
    <w:link w:val="Ttulo2"/>
    <w:uiPriority w:val="9"/>
    <w:semiHidden/>
    <w:rsid w:val="008D2D96"/>
    <w:rPr>
      <w:rFonts w:asciiTheme="majorHAnsi" w:eastAsiaTheme="majorEastAsia" w:hAnsiTheme="majorHAnsi" w:cstheme="majorBidi"/>
      <w:color w:val="365F91" w:themeColor="accent1" w:themeShade="BF"/>
      <w:sz w:val="26"/>
      <w:szCs w:val="26"/>
    </w:rPr>
  </w:style>
  <w:style w:type="paragraph" w:customStyle="1" w:styleId="eme">
    <w:name w:val="eme"/>
    <w:basedOn w:val="Normal"/>
    <w:rsid w:val="008D2D96"/>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en-US"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69"/>
  </w:style>
  <w:style w:type="paragraph" w:styleId="Ttulo1">
    <w:name w:val="heading 1"/>
    <w:basedOn w:val="Normal"/>
    <w:next w:val="Normal"/>
    <w:link w:val="Ttulo1Char"/>
    <w:uiPriority w:val="9"/>
    <w:qFormat/>
    <w:rsid w:val="005B43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8D2D9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1E4710"/>
    <w:pPr>
      <w:widowControl/>
    </w:pPr>
    <w:rPr>
      <w:rFonts w:ascii="Arial" w:eastAsia="Arial" w:hAnsi="Arial" w:cs="Arial"/>
    </w:rPr>
  </w:style>
  <w:style w:type="paragraph" w:customStyle="1" w:styleId="Heading">
    <w:name w:val="Heading"/>
    <w:basedOn w:val="Standard"/>
    <w:next w:val="Textbody"/>
    <w:rsid w:val="001E4710"/>
    <w:pPr>
      <w:keepNext/>
      <w:spacing w:before="240" w:after="120"/>
    </w:pPr>
    <w:rPr>
      <w:rFonts w:eastAsia="Microsoft YaHei" w:cs="Lucida Sans"/>
      <w:sz w:val="28"/>
      <w:szCs w:val="28"/>
    </w:rPr>
  </w:style>
  <w:style w:type="paragraph" w:customStyle="1" w:styleId="Textbody">
    <w:name w:val="Text body"/>
    <w:basedOn w:val="Standard"/>
    <w:rsid w:val="001E4710"/>
    <w:rPr>
      <w:sz w:val="24"/>
      <w:szCs w:val="24"/>
    </w:rPr>
  </w:style>
  <w:style w:type="paragraph" w:styleId="Lista">
    <w:name w:val="List"/>
    <w:basedOn w:val="Textbody"/>
    <w:rsid w:val="001E4710"/>
    <w:rPr>
      <w:rFonts w:cs="Lucida Sans"/>
    </w:rPr>
  </w:style>
  <w:style w:type="paragraph" w:customStyle="1" w:styleId="Legenda1">
    <w:name w:val="Legenda1"/>
    <w:basedOn w:val="Standard"/>
    <w:rsid w:val="001E4710"/>
    <w:pPr>
      <w:suppressLineNumbers/>
      <w:spacing w:before="120" w:after="120"/>
    </w:pPr>
    <w:rPr>
      <w:rFonts w:cs="Lucida Sans"/>
      <w:i/>
      <w:iCs/>
      <w:sz w:val="24"/>
      <w:szCs w:val="24"/>
    </w:rPr>
  </w:style>
  <w:style w:type="paragraph" w:customStyle="1" w:styleId="Index">
    <w:name w:val="Index"/>
    <w:basedOn w:val="Standard"/>
    <w:rsid w:val="001E4710"/>
    <w:pPr>
      <w:suppressLineNumbers/>
    </w:pPr>
    <w:rPr>
      <w:rFonts w:cs="Lucida Sans"/>
    </w:rPr>
  </w:style>
  <w:style w:type="paragraph" w:customStyle="1" w:styleId="Ttulo11">
    <w:name w:val="Título 11"/>
    <w:basedOn w:val="Standard"/>
    <w:next w:val="Textbody"/>
    <w:rsid w:val="001E4710"/>
    <w:pPr>
      <w:ind w:left="116"/>
      <w:outlineLvl w:val="0"/>
    </w:pPr>
    <w:rPr>
      <w:b/>
      <w:bCs/>
      <w:sz w:val="24"/>
      <w:szCs w:val="24"/>
    </w:rPr>
  </w:style>
  <w:style w:type="paragraph" w:styleId="PargrafodaLista">
    <w:name w:val="List Paragraph"/>
    <w:basedOn w:val="Standard"/>
    <w:uiPriority w:val="34"/>
    <w:qFormat/>
    <w:rsid w:val="001E4710"/>
    <w:pPr>
      <w:spacing w:before="2"/>
      <w:ind w:left="827"/>
      <w:jc w:val="both"/>
    </w:pPr>
  </w:style>
  <w:style w:type="paragraph" w:customStyle="1" w:styleId="TableParagraph">
    <w:name w:val="Table Paragraph"/>
    <w:basedOn w:val="Standard"/>
    <w:rsid w:val="001E4710"/>
  </w:style>
  <w:style w:type="paragraph" w:customStyle="1" w:styleId="Cabealho1">
    <w:name w:val="Cabeçalho1"/>
    <w:basedOn w:val="Standard"/>
    <w:rsid w:val="001E4710"/>
    <w:pPr>
      <w:suppressLineNumbers/>
      <w:tabs>
        <w:tab w:val="center" w:pos="4819"/>
        <w:tab w:val="right" w:pos="9638"/>
      </w:tabs>
    </w:pPr>
  </w:style>
  <w:style w:type="character" w:customStyle="1" w:styleId="ListLabel1">
    <w:name w:val="ListLabel 1"/>
    <w:rsid w:val="001E4710"/>
    <w:rPr>
      <w:rFonts w:eastAsia="Arial" w:cs="Arial"/>
      <w:w w:val="100"/>
      <w:sz w:val="24"/>
      <w:szCs w:val="24"/>
    </w:rPr>
  </w:style>
  <w:style w:type="character" w:customStyle="1" w:styleId="ListLabel2">
    <w:name w:val="ListLabel 2"/>
    <w:rsid w:val="001E4710"/>
    <w:rPr>
      <w:rFonts w:eastAsia="Arial" w:cs="Arial"/>
      <w:spacing w:val="-2"/>
      <w:w w:val="100"/>
      <w:sz w:val="24"/>
      <w:szCs w:val="24"/>
    </w:rPr>
  </w:style>
  <w:style w:type="character" w:customStyle="1" w:styleId="ListLabel3">
    <w:name w:val="ListLabel 3"/>
    <w:rsid w:val="001E4710"/>
    <w:rPr>
      <w:rFonts w:eastAsia="Arial" w:cs="Arial"/>
      <w:spacing w:val="-4"/>
      <w:w w:val="100"/>
      <w:sz w:val="24"/>
      <w:szCs w:val="24"/>
    </w:rPr>
  </w:style>
  <w:style w:type="numbering" w:customStyle="1" w:styleId="WWNum1">
    <w:name w:val="WWNum1"/>
    <w:basedOn w:val="Semlista"/>
    <w:rsid w:val="001E4710"/>
    <w:pPr>
      <w:numPr>
        <w:numId w:val="1"/>
      </w:numPr>
    </w:pPr>
  </w:style>
  <w:style w:type="numbering" w:customStyle="1" w:styleId="WWNum2">
    <w:name w:val="WWNum2"/>
    <w:basedOn w:val="Semlista"/>
    <w:rsid w:val="001E4710"/>
    <w:pPr>
      <w:numPr>
        <w:numId w:val="2"/>
      </w:numPr>
    </w:pPr>
  </w:style>
  <w:style w:type="numbering" w:customStyle="1" w:styleId="WWNum3">
    <w:name w:val="WWNum3"/>
    <w:basedOn w:val="Semlista"/>
    <w:rsid w:val="001E4710"/>
    <w:pPr>
      <w:numPr>
        <w:numId w:val="3"/>
      </w:numPr>
    </w:pPr>
  </w:style>
  <w:style w:type="numbering" w:customStyle="1" w:styleId="WWNum4">
    <w:name w:val="WWNum4"/>
    <w:basedOn w:val="Semlista"/>
    <w:rsid w:val="001E4710"/>
    <w:pPr>
      <w:numPr>
        <w:numId w:val="4"/>
      </w:numPr>
    </w:pPr>
  </w:style>
  <w:style w:type="numbering" w:customStyle="1" w:styleId="WWNum5">
    <w:name w:val="WWNum5"/>
    <w:basedOn w:val="Semlista"/>
    <w:rsid w:val="001E4710"/>
    <w:pPr>
      <w:numPr>
        <w:numId w:val="5"/>
      </w:numPr>
    </w:pPr>
  </w:style>
  <w:style w:type="numbering" w:customStyle="1" w:styleId="WWNum6">
    <w:name w:val="WWNum6"/>
    <w:basedOn w:val="Semlista"/>
    <w:rsid w:val="001E4710"/>
    <w:pPr>
      <w:numPr>
        <w:numId w:val="6"/>
      </w:numPr>
    </w:pPr>
  </w:style>
  <w:style w:type="paragraph" w:styleId="Cabealho">
    <w:name w:val="header"/>
    <w:basedOn w:val="Normal"/>
    <w:link w:val="CabealhoChar"/>
    <w:uiPriority w:val="99"/>
    <w:unhideWhenUsed/>
    <w:rsid w:val="001E4710"/>
    <w:pPr>
      <w:tabs>
        <w:tab w:val="center" w:pos="4252"/>
        <w:tab w:val="right" w:pos="8504"/>
      </w:tabs>
    </w:pPr>
  </w:style>
  <w:style w:type="character" w:customStyle="1" w:styleId="CabealhoChar">
    <w:name w:val="Cabeçalho Char"/>
    <w:basedOn w:val="Fontepargpadro"/>
    <w:link w:val="Cabealho"/>
    <w:uiPriority w:val="99"/>
    <w:rsid w:val="001E4710"/>
  </w:style>
  <w:style w:type="paragraph" w:styleId="Rodap">
    <w:name w:val="footer"/>
    <w:basedOn w:val="Normal"/>
    <w:link w:val="RodapChar"/>
    <w:uiPriority w:val="99"/>
    <w:unhideWhenUsed/>
    <w:rsid w:val="00F35FA7"/>
    <w:pPr>
      <w:tabs>
        <w:tab w:val="center" w:pos="4252"/>
        <w:tab w:val="right" w:pos="8504"/>
      </w:tabs>
    </w:pPr>
  </w:style>
  <w:style w:type="character" w:customStyle="1" w:styleId="RodapChar">
    <w:name w:val="Rodapé Char"/>
    <w:basedOn w:val="Fontepargpadro"/>
    <w:link w:val="Rodap"/>
    <w:uiPriority w:val="99"/>
    <w:rsid w:val="00F35FA7"/>
  </w:style>
  <w:style w:type="paragraph" w:styleId="SemEspaamento">
    <w:name w:val="No Spacing"/>
    <w:uiPriority w:val="1"/>
    <w:qFormat/>
    <w:rsid w:val="00150712"/>
    <w:pPr>
      <w:widowControl/>
      <w:suppressAutoHyphens w:val="0"/>
      <w:autoSpaceDN/>
      <w:textAlignment w:val="auto"/>
    </w:pPr>
    <w:rPr>
      <w:rFonts w:eastAsia="Calibri" w:cs="Times New Roman"/>
      <w:kern w:val="0"/>
      <w:lang w:val="pt-BR"/>
    </w:rPr>
  </w:style>
  <w:style w:type="character" w:customStyle="1" w:styleId="Ttulo1Char">
    <w:name w:val="Título 1 Char"/>
    <w:basedOn w:val="Fontepargpadro"/>
    <w:link w:val="Ttulo1"/>
    <w:uiPriority w:val="9"/>
    <w:rsid w:val="005B43F4"/>
    <w:rPr>
      <w:rFonts w:asciiTheme="majorHAnsi" w:eastAsiaTheme="majorEastAsia" w:hAnsiTheme="majorHAnsi" w:cstheme="majorBidi"/>
      <w:b/>
      <w:bCs/>
      <w:color w:val="365F91" w:themeColor="accent1" w:themeShade="BF"/>
      <w:sz w:val="28"/>
      <w:szCs w:val="28"/>
    </w:rPr>
  </w:style>
  <w:style w:type="table" w:styleId="Tabelacomgrade">
    <w:name w:val="Table Grid"/>
    <w:basedOn w:val="Tabelanormal"/>
    <w:uiPriority w:val="59"/>
    <w:rsid w:val="001B67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313E0C"/>
    <w:rPr>
      <w:rFonts w:ascii="Segoe UI" w:hAnsi="Segoe UI" w:cs="Segoe UI"/>
      <w:sz w:val="18"/>
      <w:szCs w:val="18"/>
    </w:rPr>
  </w:style>
  <w:style w:type="character" w:customStyle="1" w:styleId="TextodebaloChar">
    <w:name w:val="Texto de balão Char"/>
    <w:basedOn w:val="Fontepargpadro"/>
    <w:link w:val="Textodebalo"/>
    <w:uiPriority w:val="99"/>
    <w:semiHidden/>
    <w:rsid w:val="00313E0C"/>
    <w:rPr>
      <w:rFonts w:ascii="Segoe UI" w:hAnsi="Segoe UI" w:cs="Segoe UI"/>
      <w:sz w:val="18"/>
      <w:szCs w:val="18"/>
    </w:rPr>
  </w:style>
  <w:style w:type="character" w:styleId="Hyperlink">
    <w:name w:val="Hyperlink"/>
    <w:basedOn w:val="Fontepargpadro"/>
    <w:uiPriority w:val="99"/>
    <w:semiHidden/>
    <w:unhideWhenUsed/>
    <w:rsid w:val="0039301B"/>
    <w:rPr>
      <w:color w:val="0000FF"/>
      <w:u w:val="single"/>
    </w:rPr>
  </w:style>
  <w:style w:type="character" w:customStyle="1" w:styleId="Ttulo2Char">
    <w:name w:val="Título 2 Char"/>
    <w:basedOn w:val="Fontepargpadro"/>
    <w:link w:val="Ttulo2"/>
    <w:uiPriority w:val="9"/>
    <w:semiHidden/>
    <w:rsid w:val="008D2D96"/>
    <w:rPr>
      <w:rFonts w:asciiTheme="majorHAnsi" w:eastAsiaTheme="majorEastAsia" w:hAnsiTheme="majorHAnsi" w:cstheme="majorBidi"/>
      <w:color w:val="365F91" w:themeColor="accent1" w:themeShade="BF"/>
      <w:sz w:val="26"/>
      <w:szCs w:val="26"/>
    </w:rPr>
  </w:style>
  <w:style w:type="paragraph" w:customStyle="1" w:styleId="eme">
    <w:name w:val="eme"/>
    <w:basedOn w:val="Normal"/>
    <w:rsid w:val="008D2D96"/>
    <w:pPr>
      <w:widowControl/>
      <w:suppressAutoHyphens w:val="0"/>
      <w:autoSpaceDN/>
      <w:spacing w:before="100" w:beforeAutospacing="1" w:after="100" w:afterAutospacing="1"/>
      <w:textAlignment w:val="auto"/>
    </w:pPr>
    <w:rPr>
      <w:rFonts w:ascii="Times New Roman" w:eastAsia="Times New Roman" w:hAnsi="Times New Roman" w:cs="Times New Roman"/>
      <w:kern w:val="0"/>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871">
      <w:bodyDiv w:val="1"/>
      <w:marLeft w:val="0"/>
      <w:marRight w:val="0"/>
      <w:marTop w:val="0"/>
      <w:marBottom w:val="0"/>
      <w:divBdr>
        <w:top w:val="none" w:sz="0" w:space="0" w:color="auto"/>
        <w:left w:val="none" w:sz="0" w:space="0" w:color="auto"/>
        <w:bottom w:val="none" w:sz="0" w:space="0" w:color="auto"/>
        <w:right w:val="none" w:sz="0" w:space="0" w:color="auto"/>
      </w:divBdr>
      <w:divsChild>
        <w:div w:id="1479684043">
          <w:marLeft w:val="0"/>
          <w:marRight w:val="0"/>
          <w:marTop w:val="0"/>
          <w:marBottom w:val="0"/>
          <w:divBdr>
            <w:top w:val="none" w:sz="0" w:space="0" w:color="auto"/>
            <w:left w:val="none" w:sz="0" w:space="0" w:color="auto"/>
            <w:bottom w:val="none" w:sz="0" w:space="0" w:color="auto"/>
            <w:right w:val="none" w:sz="0" w:space="0" w:color="auto"/>
          </w:divBdr>
        </w:div>
      </w:divsChild>
    </w:div>
    <w:div w:id="329525326">
      <w:bodyDiv w:val="1"/>
      <w:marLeft w:val="0"/>
      <w:marRight w:val="0"/>
      <w:marTop w:val="0"/>
      <w:marBottom w:val="0"/>
      <w:divBdr>
        <w:top w:val="none" w:sz="0" w:space="0" w:color="auto"/>
        <w:left w:val="none" w:sz="0" w:space="0" w:color="auto"/>
        <w:bottom w:val="none" w:sz="0" w:space="0" w:color="auto"/>
        <w:right w:val="none" w:sz="0" w:space="0" w:color="auto"/>
      </w:divBdr>
    </w:div>
    <w:div w:id="637107391">
      <w:bodyDiv w:val="1"/>
      <w:marLeft w:val="0"/>
      <w:marRight w:val="0"/>
      <w:marTop w:val="0"/>
      <w:marBottom w:val="0"/>
      <w:divBdr>
        <w:top w:val="none" w:sz="0" w:space="0" w:color="auto"/>
        <w:left w:val="none" w:sz="0" w:space="0" w:color="auto"/>
        <w:bottom w:val="none" w:sz="0" w:space="0" w:color="auto"/>
        <w:right w:val="none" w:sz="0" w:space="0" w:color="auto"/>
      </w:divBdr>
    </w:div>
    <w:div w:id="1139957256">
      <w:bodyDiv w:val="1"/>
      <w:marLeft w:val="0"/>
      <w:marRight w:val="0"/>
      <w:marTop w:val="0"/>
      <w:marBottom w:val="0"/>
      <w:divBdr>
        <w:top w:val="none" w:sz="0" w:space="0" w:color="auto"/>
        <w:left w:val="none" w:sz="0" w:space="0" w:color="auto"/>
        <w:bottom w:val="none" w:sz="0" w:space="0" w:color="auto"/>
        <w:right w:val="none" w:sz="0" w:space="0" w:color="auto"/>
      </w:divBdr>
      <w:divsChild>
        <w:div w:id="1128623530">
          <w:marLeft w:val="1800"/>
          <w:marRight w:val="0"/>
          <w:marTop w:val="106"/>
          <w:marBottom w:val="0"/>
          <w:divBdr>
            <w:top w:val="none" w:sz="0" w:space="0" w:color="auto"/>
            <w:left w:val="none" w:sz="0" w:space="0" w:color="auto"/>
            <w:bottom w:val="none" w:sz="0" w:space="0" w:color="auto"/>
            <w:right w:val="none" w:sz="0" w:space="0" w:color="auto"/>
          </w:divBdr>
        </w:div>
      </w:divsChild>
    </w:div>
    <w:div w:id="1555964445">
      <w:bodyDiv w:val="1"/>
      <w:marLeft w:val="0"/>
      <w:marRight w:val="0"/>
      <w:marTop w:val="0"/>
      <w:marBottom w:val="0"/>
      <w:divBdr>
        <w:top w:val="none" w:sz="0" w:space="0" w:color="auto"/>
        <w:left w:val="none" w:sz="0" w:space="0" w:color="auto"/>
        <w:bottom w:val="none" w:sz="0" w:space="0" w:color="auto"/>
        <w:right w:val="none" w:sz="0" w:space="0" w:color="auto"/>
      </w:divBdr>
      <w:divsChild>
        <w:div w:id="1713529348">
          <w:marLeft w:val="0"/>
          <w:marRight w:val="0"/>
          <w:marTop w:val="0"/>
          <w:marBottom w:val="0"/>
          <w:divBdr>
            <w:top w:val="none" w:sz="0" w:space="0" w:color="auto"/>
            <w:left w:val="none" w:sz="0" w:space="0" w:color="auto"/>
            <w:bottom w:val="none" w:sz="0" w:space="0" w:color="auto"/>
            <w:right w:val="none" w:sz="0" w:space="0" w:color="auto"/>
          </w:divBdr>
        </w:div>
      </w:divsChild>
    </w:div>
    <w:div w:id="1562250545">
      <w:bodyDiv w:val="1"/>
      <w:marLeft w:val="0"/>
      <w:marRight w:val="0"/>
      <w:marTop w:val="0"/>
      <w:marBottom w:val="0"/>
      <w:divBdr>
        <w:top w:val="none" w:sz="0" w:space="0" w:color="auto"/>
        <w:left w:val="none" w:sz="0" w:space="0" w:color="auto"/>
        <w:bottom w:val="none" w:sz="0" w:space="0" w:color="auto"/>
        <w:right w:val="none" w:sz="0" w:space="0" w:color="auto"/>
      </w:divBdr>
    </w:div>
    <w:div w:id="2087650300">
      <w:bodyDiv w:val="1"/>
      <w:marLeft w:val="0"/>
      <w:marRight w:val="0"/>
      <w:marTop w:val="0"/>
      <w:marBottom w:val="0"/>
      <w:divBdr>
        <w:top w:val="none" w:sz="0" w:space="0" w:color="auto"/>
        <w:left w:val="none" w:sz="0" w:space="0" w:color="auto"/>
        <w:bottom w:val="none" w:sz="0" w:space="0" w:color="auto"/>
        <w:right w:val="none" w:sz="0" w:space="0" w:color="auto"/>
      </w:divBdr>
      <w:divsChild>
        <w:div w:id="1077946581">
          <w:marLeft w:val="1800"/>
          <w:marRight w:val="0"/>
          <w:marTop w:val="10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957A26-7886-46E0-8128-2A8DB43BA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1244</Words>
  <Characters>6720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MRVS</Company>
  <LinksUpToDate>false</LinksUpToDate>
  <CharactersWithSpaces>7949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Pintoco</dc:creator>
  <cp:lastModifiedBy>Usuario</cp:lastModifiedBy>
  <cp:revision>3</cp:revision>
  <cp:lastPrinted>2019-11-21T18:04:00Z</cp:lastPrinted>
  <dcterms:created xsi:type="dcterms:W3CDTF">2020-04-16T12:18:00Z</dcterms:created>
  <dcterms:modified xsi:type="dcterms:W3CDTF">2020-04-16T12:31:00Z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