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3428F">
        <w:rPr>
          <w:b/>
          <w:sz w:val="24"/>
          <w:szCs w:val="24"/>
        </w:rPr>
        <w:t>1033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9A790E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10B13" w:rsidRPr="00610B13">
        <w:rPr>
          <w:b/>
          <w:sz w:val="24"/>
          <w:szCs w:val="24"/>
        </w:rPr>
        <w:t>RENATA LIMA RIBEIRO NASCIMENTO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610B13">
        <w:rPr>
          <w:sz w:val="24"/>
          <w:szCs w:val="24"/>
        </w:rPr>
        <w:t>086.406.957-09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2342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3428F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3428F" w:rsidRDefault="0023428F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610B13" w:rsidRPr="00610B13">
        <w:rPr>
          <w:b/>
          <w:sz w:val="24"/>
          <w:szCs w:val="24"/>
        </w:rPr>
        <w:t>RENATA LIMA RIBEIRO NASCIMENTO</w:t>
      </w:r>
      <w:r w:rsidR="00610B13">
        <w:rPr>
          <w:b/>
          <w:sz w:val="24"/>
          <w:szCs w:val="24"/>
        </w:rPr>
        <w:t xml:space="preserve">, </w:t>
      </w:r>
      <w:r w:rsidR="00610B13">
        <w:rPr>
          <w:sz w:val="24"/>
          <w:szCs w:val="24"/>
        </w:rPr>
        <w:t>inscrita no CPF nº 086.406.957-09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107C61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3428F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-278130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9A790E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07C61"/>
    <w:rsid w:val="001133B8"/>
    <w:rsid w:val="00130313"/>
    <w:rsid w:val="0017479C"/>
    <w:rsid w:val="001A54D2"/>
    <w:rsid w:val="002146D2"/>
    <w:rsid w:val="0023428F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91CEF"/>
    <w:rsid w:val="006B1FA1"/>
    <w:rsid w:val="007304B2"/>
    <w:rsid w:val="007425E8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A790E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57D5-5227-4E9B-9797-12DF9906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2019-11-01T19:42:00Z</dcterms:created>
  <dcterms:modified xsi:type="dcterms:W3CDTF">2019-11-27T18:20:00Z</dcterms:modified>
</cp:coreProperties>
</file>