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911934">
        <w:rPr>
          <w:b/>
          <w:color w:val="000000" w:themeColor="text1"/>
          <w:sz w:val="24"/>
          <w:szCs w:val="24"/>
        </w:rPr>
        <w:t>933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723FFA">
        <w:rPr>
          <w:b/>
          <w:sz w:val="24"/>
          <w:szCs w:val="24"/>
        </w:rPr>
        <w:t>EDUARDO FREITAS DE MESQUITA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723FFA">
        <w:rPr>
          <w:sz w:val="24"/>
          <w:szCs w:val="24"/>
        </w:rPr>
        <w:t>052.082.587-06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911934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911934" w:rsidRDefault="00911934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723FFA">
        <w:rPr>
          <w:b/>
          <w:sz w:val="24"/>
          <w:szCs w:val="24"/>
        </w:rPr>
        <w:t xml:space="preserve">EDUARDO FREITAS DE MESQUITA, </w:t>
      </w:r>
      <w:r w:rsidR="00723FFA">
        <w:rPr>
          <w:sz w:val="24"/>
          <w:szCs w:val="24"/>
        </w:rPr>
        <w:t>inscrito no CPF nº 052.082.587-06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B0028A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911934" w:rsidRDefault="007B7941" w:rsidP="007B7941">
      <w:pPr>
        <w:jc w:val="center"/>
        <w:rPr>
          <w:color w:val="000000" w:themeColor="text1"/>
        </w:rPr>
      </w:pPr>
      <w:r w:rsidRPr="0017479C">
        <w:rPr>
          <w:sz w:val="24"/>
          <w:szCs w:val="24"/>
        </w:rPr>
        <w:t xml:space="preserve">Araruama, </w:t>
      </w:r>
      <w:r w:rsidR="00911934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F3F77"/>
    <w:rsid w:val="00702385"/>
    <w:rsid w:val="00723FFA"/>
    <w:rsid w:val="007261E4"/>
    <w:rsid w:val="00726DA0"/>
    <w:rsid w:val="007304B2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1934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0028A"/>
    <w:rsid w:val="00B95726"/>
    <w:rsid w:val="00BA4B7C"/>
    <w:rsid w:val="00BF01B0"/>
    <w:rsid w:val="00BF1F75"/>
    <w:rsid w:val="00C13383"/>
    <w:rsid w:val="00C7515B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774C-67A7-4A5E-9D60-3DF79FE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1626-A864-4DC9-9A53-003A3FA2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2019-11-05T14:38:00Z</dcterms:created>
  <dcterms:modified xsi:type="dcterms:W3CDTF">2019-12-05T12:06:00Z</dcterms:modified>
</cp:coreProperties>
</file>