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8421A">
        <w:rPr>
          <w:b/>
          <w:color w:val="000000" w:themeColor="text1"/>
          <w:sz w:val="24"/>
          <w:szCs w:val="24"/>
        </w:rPr>
        <w:t>908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171DA">
        <w:rPr>
          <w:b/>
          <w:sz w:val="24"/>
          <w:szCs w:val="24"/>
        </w:rPr>
        <w:t>PEDRO HENRIQUE BARBOSA DE CARVALHO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D171DA">
        <w:rPr>
          <w:sz w:val="24"/>
          <w:szCs w:val="24"/>
        </w:rPr>
        <w:t>143.310.927-12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8421A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D171DA">
        <w:rPr>
          <w:b/>
          <w:sz w:val="24"/>
          <w:szCs w:val="24"/>
        </w:rPr>
        <w:t xml:space="preserve">PEDRO HENRIQUE BARBOSA DE CARVALHO, </w:t>
      </w:r>
      <w:r w:rsidR="00D171DA">
        <w:rPr>
          <w:sz w:val="24"/>
          <w:szCs w:val="24"/>
        </w:rPr>
        <w:t>inscrito no CPF nº 143.310.927-12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bookmarkStart w:id="0" w:name="_GoBack"/>
      <w:r w:rsidR="004E243B" w:rsidRPr="004E243B">
        <w:rPr>
          <w:sz w:val="24"/>
          <w:szCs w:val="24"/>
        </w:rPr>
        <w:t>Secretaria Municipal de Fazenda e Planejamento</w:t>
      </w:r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8421A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3E7144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882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3E7144"/>
    <w:rsid w:val="00402CF1"/>
    <w:rsid w:val="0043155C"/>
    <w:rsid w:val="0045771F"/>
    <w:rsid w:val="004A7051"/>
    <w:rsid w:val="004C5CD9"/>
    <w:rsid w:val="004E243B"/>
    <w:rsid w:val="0050416B"/>
    <w:rsid w:val="00512024"/>
    <w:rsid w:val="00533E5D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01E2D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B8421A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DD88"/>
  <w15:docId w15:val="{35E22C33-571A-4504-B0D7-9BE28833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D4DE-A92C-41EE-8185-46D9194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2019-11-04T13:09:00Z</dcterms:created>
  <dcterms:modified xsi:type="dcterms:W3CDTF">2019-12-05T11:07:00Z</dcterms:modified>
</cp:coreProperties>
</file>