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5B7F" w:rsidRPr="00935B7F" w:rsidRDefault="00935B7F" w:rsidP="00982C36">
      <w:pPr>
        <w:jc w:val="center"/>
      </w:pPr>
    </w:p>
    <w:p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PRESTAÇÃO DE SERVIÇOS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FE774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10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:rsidR="005C3E94" w:rsidRDefault="005C3E94" w:rsidP="009829A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FE7740">
        <w:rPr>
          <w:rFonts w:ascii="Times New Roman" w:hAnsi="Times New Roman" w:cs="Times New Roman"/>
          <w:b/>
          <w:bCs/>
          <w:color w:val="auto"/>
          <w:sz w:val="24"/>
          <w:szCs w:val="24"/>
        </w:rPr>
        <w:t>ENGEBIO ENGENHARIA DO MEIO AMBIENTE LTDA</w:t>
      </w:r>
    </w:p>
    <w:p w:rsidR="00757C7A" w:rsidRPr="00757C7A" w:rsidRDefault="00757C7A" w:rsidP="00757C7A"/>
    <w:p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4CE" w:rsidRDefault="003B311E" w:rsidP="001674CE">
      <w:pPr>
        <w:tabs>
          <w:tab w:val="left" w:pos="1843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6378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4CE"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 de</w:t>
      </w:r>
      <w:r w:rsidR="000E0CFF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4CE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r w:rsidR="001674CE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1674CE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1674CE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 </w:t>
      </w:r>
      <w:r w:rsidR="00167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1674CE">
        <w:rPr>
          <w:rFonts w:ascii="Times New Roman" w:hAnsi="Times New Roman" w:cs="Times New Roman"/>
          <w:sz w:val="24"/>
          <w:szCs w:val="24"/>
        </w:rPr>
        <w:t xml:space="preserve"> 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3785">
        <w:rPr>
          <w:rFonts w:ascii="Times New Roman" w:hAnsi="Times New Roman" w:cs="Times New Roman"/>
          <w:sz w:val="24"/>
          <w:szCs w:val="24"/>
        </w:rPr>
        <w:t xml:space="preserve"> </w:t>
      </w:r>
      <w:r w:rsidR="00FE7740">
        <w:rPr>
          <w:rFonts w:ascii="Times New Roman" w:hAnsi="Times New Roman" w:cs="Times New Roman"/>
          <w:sz w:val="24"/>
          <w:szCs w:val="24"/>
        </w:rPr>
        <w:t>Engebio</w:t>
      </w:r>
      <w:r w:rsidR="001674CE">
        <w:rPr>
          <w:rFonts w:ascii="Times New Roman" w:hAnsi="Times New Roman" w:cs="Times New Roman"/>
          <w:sz w:val="24"/>
          <w:szCs w:val="24"/>
        </w:rPr>
        <w:t xml:space="preserve"> </w:t>
      </w:r>
      <w:r w:rsidR="00FE7740">
        <w:rPr>
          <w:rFonts w:ascii="Times New Roman" w:hAnsi="Times New Roman" w:cs="Times New Roman"/>
          <w:sz w:val="24"/>
          <w:szCs w:val="24"/>
        </w:rPr>
        <w:t xml:space="preserve"> </w:t>
      </w:r>
      <w:r w:rsidR="001674CE">
        <w:rPr>
          <w:rFonts w:ascii="Times New Roman" w:hAnsi="Times New Roman" w:cs="Times New Roman"/>
          <w:sz w:val="24"/>
          <w:szCs w:val="24"/>
        </w:rPr>
        <w:t xml:space="preserve"> </w:t>
      </w:r>
      <w:r w:rsidR="00FE7740">
        <w:rPr>
          <w:rFonts w:ascii="Times New Roman" w:hAnsi="Times New Roman" w:cs="Times New Roman"/>
          <w:sz w:val="24"/>
          <w:szCs w:val="24"/>
        </w:rPr>
        <w:t xml:space="preserve">Engenharia </w:t>
      </w:r>
      <w:r w:rsidR="001674CE">
        <w:rPr>
          <w:rFonts w:ascii="Times New Roman" w:hAnsi="Times New Roman" w:cs="Times New Roman"/>
          <w:sz w:val="24"/>
          <w:szCs w:val="24"/>
        </w:rPr>
        <w:t xml:space="preserve">  </w:t>
      </w:r>
      <w:r w:rsidR="00FE7740">
        <w:rPr>
          <w:rFonts w:ascii="Times New Roman" w:hAnsi="Times New Roman" w:cs="Times New Roman"/>
          <w:sz w:val="24"/>
          <w:szCs w:val="24"/>
        </w:rPr>
        <w:t xml:space="preserve">do </w:t>
      </w:r>
    </w:p>
    <w:p w:rsidR="003B311E" w:rsidRPr="003B311E" w:rsidRDefault="001674CE" w:rsidP="001674CE">
      <w:pPr>
        <w:tabs>
          <w:tab w:val="left" w:pos="1843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FE7740">
        <w:rPr>
          <w:rFonts w:ascii="Times New Roman" w:hAnsi="Times New Roman" w:cs="Times New Roman"/>
          <w:sz w:val="24"/>
          <w:szCs w:val="24"/>
        </w:rPr>
        <w:t xml:space="preserve">Meio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3785">
        <w:rPr>
          <w:rFonts w:ascii="Times New Roman" w:hAnsi="Times New Roman" w:cs="Times New Roman"/>
          <w:sz w:val="24"/>
          <w:szCs w:val="24"/>
        </w:rPr>
        <w:t xml:space="preserve">Ambiente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3785">
        <w:rPr>
          <w:rFonts w:ascii="Times New Roman" w:hAnsi="Times New Roman" w:cs="Times New Roman"/>
          <w:sz w:val="24"/>
          <w:szCs w:val="24"/>
        </w:rPr>
        <w:t xml:space="preserve">Ltda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785">
        <w:rPr>
          <w:rFonts w:ascii="Times New Roman" w:hAnsi="Times New Roman" w:cs="Times New Roman"/>
          <w:sz w:val="24"/>
          <w:szCs w:val="24"/>
        </w:rPr>
        <w:t>(CONTRATADA)</w:t>
      </w:r>
    </w:p>
    <w:p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1674CE" w:rsidRDefault="003B311E" w:rsidP="00FE7740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637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8E3">
        <w:rPr>
          <w:rFonts w:ascii="Times New Roman" w:hAnsi="Times New Roman" w:cs="Times New Roman"/>
          <w:bCs/>
          <w:sz w:val="24"/>
          <w:szCs w:val="24"/>
        </w:rPr>
        <w:t>Contratação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74C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E68E3">
        <w:rPr>
          <w:rFonts w:ascii="Times New Roman" w:hAnsi="Times New Roman" w:cs="Times New Roman"/>
          <w:bCs/>
          <w:sz w:val="24"/>
          <w:szCs w:val="24"/>
        </w:rPr>
        <w:t>d</w:t>
      </w:r>
      <w:r w:rsidR="00FE7740">
        <w:rPr>
          <w:rFonts w:ascii="Times New Roman" w:hAnsi="Times New Roman" w:cs="Times New Roman"/>
          <w:bCs/>
          <w:sz w:val="24"/>
          <w:szCs w:val="24"/>
        </w:rPr>
        <w:t>e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74C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E7740">
        <w:rPr>
          <w:rFonts w:ascii="Times New Roman" w:hAnsi="Times New Roman" w:cs="Times New Roman"/>
          <w:bCs/>
          <w:sz w:val="24"/>
          <w:szCs w:val="24"/>
        </w:rPr>
        <w:t>e</w:t>
      </w:r>
      <w:r w:rsidR="00BE68E3">
        <w:rPr>
          <w:rFonts w:ascii="Times New Roman" w:hAnsi="Times New Roman" w:cs="Times New Roman"/>
          <w:bCs/>
          <w:sz w:val="24"/>
          <w:szCs w:val="24"/>
        </w:rPr>
        <w:t>mpresa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74C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E7740">
        <w:rPr>
          <w:rFonts w:ascii="Times New Roman" w:hAnsi="Times New Roman" w:cs="Times New Roman"/>
          <w:bCs/>
          <w:sz w:val="24"/>
          <w:szCs w:val="24"/>
        </w:rPr>
        <w:t xml:space="preserve">para </w:t>
      </w:r>
      <w:r w:rsidR="001674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740">
        <w:rPr>
          <w:rFonts w:ascii="Times New Roman" w:hAnsi="Times New Roman" w:cs="Times New Roman"/>
          <w:bCs/>
          <w:sz w:val="24"/>
          <w:szCs w:val="24"/>
        </w:rPr>
        <w:t xml:space="preserve">Execução </w:t>
      </w:r>
      <w:r w:rsidR="001674C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E7740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1674C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E7740">
        <w:rPr>
          <w:rFonts w:ascii="Times New Roman" w:hAnsi="Times New Roman" w:cs="Times New Roman"/>
          <w:bCs/>
          <w:sz w:val="24"/>
          <w:szCs w:val="24"/>
        </w:rPr>
        <w:t>Obra</w:t>
      </w:r>
      <w:r w:rsidR="001674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740">
        <w:rPr>
          <w:rFonts w:ascii="Times New Roman" w:hAnsi="Times New Roman" w:cs="Times New Roman"/>
          <w:bCs/>
          <w:sz w:val="24"/>
          <w:szCs w:val="24"/>
        </w:rPr>
        <w:t xml:space="preserve"> de</w:t>
      </w:r>
      <w:r w:rsidR="001674C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E7740">
        <w:rPr>
          <w:rFonts w:ascii="Times New Roman" w:hAnsi="Times New Roman" w:cs="Times New Roman"/>
          <w:bCs/>
          <w:sz w:val="24"/>
          <w:szCs w:val="24"/>
        </w:rPr>
        <w:t>Pavimentação</w:t>
      </w:r>
      <w:r w:rsidR="001674C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E7740">
        <w:rPr>
          <w:rFonts w:ascii="Times New Roman" w:hAnsi="Times New Roman" w:cs="Times New Roman"/>
          <w:bCs/>
          <w:sz w:val="24"/>
          <w:szCs w:val="24"/>
        </w:rPr>
        <w:t xml:space="preserve">Asfáltica, </w:t>
      </w:r>
    </w:p>
    <w:p w:rsidR="001674CE" w:rsidRDefault="001674CE" w:rsidP="001674CE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FE7740">
        <w:rPr>
          <w:rFonts w:ascii="Times New Roman" w:hAnsi="Times New Roman" w:cs="Times New Roman"/>
          <w:bCs/>
          <w:sz w:val="24"/>
          <w:szCs w:val="24"/>
        </w:rPr>
        <w:t xml:space="preserve">Drenagem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740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8637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740">
        <w:rPr>
          <w:rFonts w:ascii="Times New Roman" w:hAnsi="Times New Roman" w:cs="Times New Roman"/>
          <w:bCs/>
          <w:sz w:val="24"/>
          <w:szCs w:val="24"/>
        </w:rPr>
        <w:t>Urbanização da Avenida Prefeito Afrânio Valladares e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E7740">
        <w:rPr>
          <w:rFonts w:ascii="Times New Roman" w:hAnsi="Times New Roman" w:cs="Times New Roman"/>
          <w:bCs/>
          <w:sz w:val="24"/>
          <w:szCs w:val="24"/>
        </w:rPr>
        <w:t xml:space="preserve">Rua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740">
        <w:rPr>
          <w:rFonts w:ascii="Times New Roman" w:hAnsi="Times New Roman" w:cs="Times New Roman"/>
          <w:bCs/>
          <w:sz w:val="24"/>
          <w:szCs w:val="24"/>
        </w:rPr>
        <w:t xml:space="preserve">principal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37AB3" w:rsidRPr="001674CE" w:rsidRDefault="001674CE" w:rsidP="001674CE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FE7740">
        <w:rPr>
          <w:rFonts w:ascii="Times New Roman" w:hAnsi="Times New Roman" w:cs="Times New Roman"/>
          <w:bCs/>
          <w:sz w:val="24"/>
          <w:szCs w:val="24"/>
        </w:rPr>
        <w:t xml:space="preserve">da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740">
        <w:rPr>
          <w:rFonts w:ascii="Times New Roman" w:hAnsi="Times New Roman" w:cs="Times New Roman"/>
          <w:bCs/>
          <w:sz w:val="24"/>
          <w:szCs w:val="24"/>
        </w:rPr>
        <w:t xml:space="preserve">Colônia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740">
        <w:rPr>
          <w:rFonts w:ascii="Times New Roman" w:hAnsi="Times New Roman" w:cs="Times New Roman"/>
          <w:bCs/>
          <w:sz w:val="24"/>
          <w:szCs w:val="24"/>
        </w:rPr>
        <w:t xml:space="preserve">de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740">
        <w:rPr>
          <w:rFonts w:ascii="Times New Roman" w:hAnsi="Times New Roman" w:cs="Times New Roman"/>
          <w:bCs/>
          <w:sz w:val="24"/>
          <w:szCs w:val="24"/>
        </w:rPr>
        <w:t>Pescadores – pontinha de Outeiro – Araruama – RJ</w:t>
      </w:r>
      <w:r w:rsidR="00FE7740">
        <w:rPr>
          <w:rFonts w:ascii="Times New Roman" w:hAnsi="Times New Roman" w:cs="Times New Roman"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sz w:val="24"/>
          <w:szCs w:val="24"/>
        </w:rPr>
        <w:t>–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>S</w:t>
      </w:r>
      <w:r w:rsidR="00FE7740">
        <w:rPr>
          <w:rFonts w:ascii="Times New Roman" w:hAnsi="Times New Roman" w:cs="Times New Roman"/>
          <w:sz w:val="24"/>
          <w:szCs w:val="24"/>
        </w:rPr>
        <w:t>OUSP</w:t>
      </w:r>
    </w:p>
    <w:p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1674CE" w:rsidRDefault="00982C36" w:rsidP="00863785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1674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7D37">
        <w:rPr>
          <w:rFonts w:ascii="Times New Roman" w:hAnsi="Times New Roman" w:cs="Times New Roman"/>
          <w:sz w:val="24"/>
          <w:szCs w:val="24"/>
        </w:rPr>
        <w:t>Estimado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1674CE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1674CE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1674CE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863785">
        <w:rPr>
          <w:rFonts w:ascii="Times New Roman" w:hAnsi="Times New Roman" w:cs="Times New Roman"/>
          <w:sz w:val="24"/>
          <w:szCs w:val="24"/>
        </w:rPr>
        <w:t>849</w:t>
      </w:r>
      <w:r w:rsidR="00466886">
        <w:rPr>
          <w:rFonts w:ascii="Times New Roman" w:hAnsi="Times New Roman" w:cs="Times New Roman"/>
          <w:sz w:val="24"/>
          <w:szCs w:val="24"/>
        </w:rPr>
        <w:t>.</w:t>
      </w:r>
      <w:r w:rsidR="00863785">
        <w:rPr>
          <w:rFonts w:ascii="Times New Roman" w:hAnsi="Times New Roman" w:cs="Times New Roman"/>
          <w:sz w:val="24"/>
          <w:szCs w:val="24"/>
        </w:rPr>
        <w:t>881</w:t>
      </w:r>
      <w:r w:rsidR="00466886">
        <w:rPr>
          <w:rFonts w:ascii="Times New Roman" w:hAnsi="Times New Roman" w:cs="Times New Roman"/>
          <w:sz w:val="24"/>
          <w:szCs w:val="24"/>
        </w:rPr>
        <w:t>,0</w:t>
      </w:r>
      <w:r w:rsidR="00863785">
        <w:rPr>
          <w:rFonts w:ascii="Times New Roman" w:hAnsi="Times New Roman" w:cs="Times New Roman"/>
          <w:sz w:val="24"/>
          <w:szCs w:val="24"/>
        </w:rPr>
        <w:t>3</w:t>
      </w:r>
      <w:r w:rsidR="001674CE">
        <w:rPr>
          <w:rFonts w:ascii="Times New Roman" w:hAnsi="Times New Roman" w:cs="Times New Roman"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863785">
        <w:rPr>
          <w:rFonts w:ascii="Times New Roman" w:hAnsi="Times New Roman" w:cs="Times New Roman"/>
          <w:sz w:val="24"/>
          <w:szCs w:val="24"/>
        </w:rPr>
        <w:t>oitocentos</w:t>
      </w:r>
      <w:r w:rsidR="001674CE">
        <w:rPr>
          <w:rFonts w:ascii="Times New Roman" w:hAnsi="Times New Roman" w:cs="Times New Roman"/>
          <w:sz w:val="24"/>
          <w:szCs w:val="24"/>
        </w:rPr>
        <w:t xml:space="preserve"> </w:t>
      </w:r>
      <w:r w:rsidR="00863785">
        <w:rPr>
          <w:rFonts w:ascii="Times New Roman" w:hAnsi="Times New Roman" w:cs="Times New Roman"/>
          <w:sz w:val="24"/>
          <w:szCs w:val="24"/>
        </w:rPr>
        <w:t xml:space="preserve"> e</w:t>
      </w:r>
      <w:r w:rsidR="001674CE">
        <w:rPr>
          <w:rFonts w:ascii="Times New Roman" w:hAnsi="Times New Roman" w:cs="Times New Roman"/>
          <w:sz w:val="24"/>
          <w:szCs w:val="24"/>
        </w:rPr>
        <w:t xml:space="preserve">  </w:t>
      </w:r>
      <w:r w:rsidR="00863785">
        <w:rPr>
          <w:rFonts w:ascii="Times New Roman" w:hAnsi="Times New Roman" w:cs="Times New Roman"/>
          <w:sz w:val="24"/>
          <w:szCs w:val="24"/>
        </w:rPr>
        <w:t xml:space="preserve">quarenta </w:t>
      </w:r>
      <w:r w:rsidR="001674CE">
        <w:rPr>
          <w:rFonts w:ascii="Times New Roman" w:hAnsi="Times New Roman" w:cs="Times New Roman"/>
          <w:sz w:val="24"/>
          <w:szCs w:val="24"/>
        </w:rPr>
        <w:t xml:space="preserve"> </w:t>
      </w:r>
      <w:r w:rsidR="00863785">
        <w:rPr>
          <w:rFonts w:ascii="Times New Roman" w:hAnsi="Times New Roman" w:cs="Times New Roman"/>
          <w:sz w:val="24"/>
          <w:szCs w:val="24"/>
        </w:rPr>
        <w:t>e</w:t>
      </w:r>
      <w:r w:rsidR="001674CE">
        <w:rPr>
          <w:rFonts w:ascii="Times New Roman" w:hAnsi="Times New Roman" w:cs="Times New Roman"/>
          <w:sz w:val="24"/>
          <w:szCs w:val="24"/>
        </w:rPr>
        <w:t xml:space="preserve"> </w:t>
      </w:r>
      <w:r w:rsidR="00863785">
        <w:rPr>
          <w:rFonts w:ascii="Times New Roman" w:hAnsi="Times New Roman" w:cs="Times New Roman"/>
          <w:sz w:val="24"/>
          <w:szCs w:val="24"/>
        </w:rPr>
        <w:t xml:space="preserve"> nove </w:t>
      </w:r>
      <w:r w:rsidR="001674CE">
        <w:rPr>
          <w:rFonts w:ascii="Times New Roman" w:hAnsi="Times New Roman" w:cs="Times New Roman"/>
          <w:sz w:val="24"/>
          <w:szCs w:val="24"/>
        </w:rPr>
        <w:t xml:space="preserve"> </w:t>
      </w:r>
      <w:r w:rsidR="00863785">
        <w:rPr>
          <w:rFonts w:ascii="Times New Roman" w:hAnsi="Times New Roman" w:cs="Times New Roman"/>
          <w:sz w:val="24"/>
          <w:szCs w:val="24"/>
        </w:rPr>
        <w:t xml:space="preserve">mil, oitocentos </w:t>
      </w:r>
      <w:r w:rsidR="001674CE">
        <w:rPr>
          <w:rFonts w:ascii="Times New Roman" w:hAnsi="Times New Roman" w:cs="Times New Roman"/>
          <w:sz w:val="24"/>
          <w:szCs w:val="24"/>
        </w:rPr>
        <w:t xml:space="preserve"> </w:t>
      </w:r>
      <w:r w:rsidR="00863785">
        <w:rPr>
          <w:rFonts w:ascii="Times New Roman" w:hAnsi="Times New Roman" w:cs="Times New Roman"/>
          <w:sz w:val="24"/>
          <w:szCs w:val="24"/>
        </w:rPr>
        <w:t xml:space="preserve">e </w:t>
      </w:r>
    </w:p>
    <w:p w:rsidR="00863785" w:rsidRDefault="001674CE" w:rsidP="00863785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63785">
        <w:rPr>
          <w:rFonts w:ascii="Times New Roman" w:hAnsi="Times New Roman" w:cs="Times New Roman"/>
          <w:sz w:val="24"/>
          <w:szCs w:val="24"/>
        </w:rPr>
        <w:t>itenta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785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785">
        <w:rPr>
          <w:rFonts w:ascii="Times New Roman" w:hAnsi="Times New Roman" w:cs="Times New Roman"/>
          <w:sz w:val="24"/>
          <w:szCs w:val="24"/>
        </w:rPr>
        <w:t xml:space="preserve"> 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785">
        <w:rPr>
          <w:rFonts w:ascii="Times New Roman" w:hAnsi="Times New Roman" w:cs="Times New Roman"/>
          <w:sz w:val="24"/>
          <w:szCs w:val="24"/>
        </w:rPr>
        <w:t xml:space="preserve"> reais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785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785">
        <w:rPr>
          <w:rFonts w:ascii="Times New Roman" w:hAnsi="Times New Roman" w:cs="Times New Roman"/>
          <w:sz w:val="24"/>
          <w:szCs w:val="24"/>
        </w:rPr>
        <w:t xml:space="preserve"> três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785">
        <w:rPr>
          <w:rFonts w:ascii="Times New Roman" w:hAnsi="Times New Roman" w:cs="Times New Roman"/>
          <w:sz w:val="24"/>
          <w:szCs w:val="24"/>
        </w:rPr>
        <w:t>centavos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DD30A6">
        <w:rPr>
          <w:rFonts w:ascii="Times New Roman" w:hAnsi="Times New Roman" w:cs="Times New Roman"/>
          <w:sz w:val="24"/>
          <w:szCs w:val="24"/>
        </w:rPr>
        <w:t xml:space="preserve">– 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4692">
        <w:rPr>
          <w:rFonts w:ascii="Times New Roman" w:hAnsi="Times New Roman" w:cs="Times New Roman"/>
          <w:sz w:val="24"/>
          <w:szCs w:val="24"/>
        </w:rPr>
        <w:t>Federal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37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785">
        <w:rPr>
          <w:rFonts w:ascii="Times New Roman" w:hAnsi="Times New Roman" w:cs="Times New Roman"/>
          <w:sz w:val="24"/>
          <w:szCs w:val="24"/>
        </w:rPr>
        <w:t xml:space="preserve">  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785">
        <w:rPr>
          <w:rFonts w:ascii="Times New Roman" w:hAnsi="Times New Roman" w:cs="Times New Roman"/>
          <w:sz w:val="24"/>
          <w:szCs w:val="24"/>
        </w:rPr>
        <w:t xml:space="preserve">de </w:t>
      </w:r>
    </w:p>
    <w:p w:rsidR="001674CE" w:rsidRDefault="00863785" w:rsidP="001674CE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674C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Trabalho </w:t>
      </w:r>
      <w:r w:rsidR="001674CE">
        <w:rPr>
          <w:rFonts w:ascii="Times New Roman" w:hAnsi="Times New Roman" w:cs="Times New Roman"/>
          <w:sz w:val="24"/>
          <w:szCs w:val="24"/>
        </w:rPr>
        <w:t xml:space="preserve">  </w:t>
      </w:r>
      <w:r w:rsidRPr="005C3E94">
        <w:rPr>
          <w:rFonts w:ascii="Times New Roman" w:hAnsi="Times New Roman" w:cs="Times New Roman"/>
          <w:sz w:val="24"/>
          <w:szCs w:val="24"/>
        </w:rPr>
        <w:t>n°</w:t>
      </w:r>
      <w:r w:rsidR="001674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020170011545100201012</w:t>
      </w:r>
      <w:r w:rsidR="001674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674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Elemento</w:t>
      </w:r>
      <w:r w:rsidR="001674CE">
        <w:rPr>
          <w:rFonts w:ascii="Times New Roman" w:hAnsi="Times New Roman" w:cs="Times New Roman"/>
          <w:sz w:val="24"/>
          <w:szCs w:val="24"/>
        </w:rPr>
        <w:t xml:space="preserve">  </w:t>
      </w:r>
      <w:r w:rsidRPr="005C3E94">
        <w:rPr>
          <w:rFonts w:ascii="Times New Roman" w:hAnsi="Times New Roman" w:cs="Times New Roman"/>
          <w:sz w:val="24"/>
          <w:szCs w:val="24"/>
        </w:rPr>
        <w:t>Despesa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7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7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4490519900, </w:t>
      </w:r>
      <w:r w:rsidR="001674C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674CE" w:rsidRDefault="001674CE" w:rsidP="001674CE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3785">
        <w:rPr>
          <w:rFonts w:ascii="Times New Roman" w:hAnsi="Times New Roman" w:cs="Times New Roman"/>
          <w:sz w:val="24"/>
          <w:szCs w:val="24"/>
        </w:rPr>
        <w:t xml:space="preserve">conta 00325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78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3785">
        <w:rPr>
          <w:rFonts w:ascii="Times New Roman" w:hAnsi="Times New Roman" w:cs="Times New Roman"/>
          <w:sz w:val="24"/>
          <w:szCs w:val="24"/>
        </w:rPr>
        <w:t>Empenho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785">
        <w:rPr>
          <w:rFonts w:ascii="Times New Roman" w:hAnsi="Times New Roman" w:cs="Times New Roman"/>
          <w:sz w:val="24"/>
          <w:szCs w:val="24"/>
        </w:rPr>
        <w:t xml:space="preserve">  n°   00268/2020, da Fonte de Recursos 101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63785">
        <w:rPr>
          <w:rFonts w:ascii="Times New Roman" w:hAnsi="Times New Roman" w:cs="Times New Roman"/>
          <w:sz w:val="24"/>
          <w:szCs w:val="24"/>
        </w:rPr>
        <w:t xml:space="preserve"> Royalties,   </w:t>
      </w:r>
    </w:p>
    <w:p w:rsidR="00863785" w:rsidRPr="00AE76E5" w:rsidRDefault="001674CE" w:rsidP="001674CE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3785">
        <w:rPr>
          <w:rFonts w:ascii="Times New Roman" w:hAnsi="Times New Roman" w:cs="Times New Roman"/>
          <w:sz w:val="24"/>
          <w:szCs w:val="24"/>
        </w:rPr>
        <w:t xml:space="preserve">Ficha   n°  00291,  Fonte  de   recurso   </w:t>
      </w:r>
      <w:r w:rsidR="00863785" w:rsidRPr="005C3E94">
        <w:rPr>
          <w:rFonts w:ascii="Times New Roman" w:hAnsi="Times New Roman" w:cs="Times New Roman"/>
          <w:sz w:val="24"/>
          <w:szCs w:val="24"/>
        </w:rPr>
        <w:t>n°</w:t>
      </w:r>
      <w:r w:rsidR="00863785">
        <w:rPr>
          <w:rFonts w:ascii="Times New Roman" w:hAnsi="Times New Roman" w:cs="Times New Roman"/>
          <w:sz w:val="24"/>
          <w:szCs w:val="24"/>
        </w:rPr>
        <w:t xml:space="preserve">   101 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785">
        <w:rPr>
          <w:rFonts w:ascii="Times New Roman" w:hAnsi="Times New Roman" w:cs="Times New Roman"/>
          <w:sz w:val="24"/>
          <w:szCs w:val="24"/>
        </w:rPr>
        <w:t>Royalties</w:t>
      </w:r>
    </w:p>
    <w:p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0E0CFF" w:rsidRDefault="00AA2480" w:rsidP="008637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4668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74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7740">
        <w:rPr>
          <w:rFonts w:ascii="Times New Roman" w:hAnsi="Times New Roman" w:cs="Times New Roman"/>
          <w:bCs/>
          <w:sz w:val="24"/>
          <w:szCs w:val="24"/>
        </w:rPr>
        <w:t>03 (três) meses</w:t>
      </w:r>
      <w:r w:rsidR="001B0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63785" w:rsidRDefault="00863785" w:rsidP="00863785">
      <w:pPr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5C3E94" w:rsidRPr="005C3E94" w:rsidRDefault="00863785" w:rsidP="00863785">
      <w:pPr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057C90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7C679B">
        <w:rPr>
          <w:rFonts w:ascii="Times New Roman" w:hAnsi="Times New Roman" w:cs="Times New Roman"/>
          <w:sz w:val="24"/>
          <w:szCs w:val="24"/>
        </w:rPr>
        <w:t>janeiro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614485" w:rsidRDefault="0061448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EC4E14" w:rsidRDefault="00EC4E1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85685F" w:rsidRDefault="0085685F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234692" w:rsidRDefault="00234692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1674CE" w:rsidRDefault="001674CE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r>
        <w:rPr>
          <w:rFonts w:ascii="Times New Roman" w:hAnsi="Times New Roman" w:cs="Times New Roman"/>
          <w:color w:val="auto"/>
        </w:rPr>
        <w:t>gm</w:t>
      </w:r>
    </w:p>
    <w:p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273" w:rsidRDefault="00360273" w:rsidP="00E04605">
      <w:pPr>
        <w:spacing w:after="0" w:line="240" w:lineRule="auto"/>
      </w:pPr>
      <w:r>
        <w:separator/>
      </w:r>
    </w:p>
  </w:endnote>
  <w:endnote w:type="continuationSeparator" w:id="0">
    <w:p w:rsidR="00360273" w:rsidRDefault="00360273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273" w:rsidRDefault="00360273" w:rsidP="00E04605">
      <w:pPr>
        <w:spacing w:after="0" w:line="240" w:lineRule="auto"/>
      </w:pPr>
      <w:r>
        <w:separator/>
      </w:r>
    </w:p>
  </w:footnote>
  <w:footnote w:type="continuationSeparator" w:id="0">
    <w:p w:rsidR="00360273" w:rsidRDefault="00360273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C24116" w:rsidP="00E04605">
    <w:pPr>
      <w:pStyle w:val="Cabealho"/>
      <w:tabs>
        <w:tab w:val="clear" w:pos="8504"/>
        <w:tab w:val="right" w:pos="7230"/>
      </w:tabs>
    </w:pPr>
    <w:r w:rsidRPr="00C24116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C94B10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6150" cy="1041400"/>
                        <wp:effectExtent l="0" t="0" r="0" b="0"/>
                        <wp:docPr id="28" name="Imagem 2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04C7"/>
    <w:rsid w:val="00034F8E"/>
    <w:rsid w:val="00057C90"/>
    <w:rsid w:val="000677DE"/>
    <w:rsid w:val="00071DC7"/>
    <w:rsid w:val="000C40A3"/>
    <w:rsid w:val="000C4894"/>
    <w:rsid w:val="000E0CFF"/>
    <w:rsid w:val="000E1229"/>
    <w:rsid w:val="00121559"/>
    <w:rsid w:val="0013397B"/>
    <w:rsid w:val="001674CE"/>
    <w:rsid w:val="00175460"/>
    <w:rsid w:val="001754A6"/>
    <w:rsid w:val="00175E47"/>
    <w:rsid w:val="001830BC"/>
    <w:rsid w:val="001B09FF"/>
    <w:rsid w:val="001B233F"/>
    <w:rsid w:val="001B4DD0"/>
    <w:rsid w:val="001C4813"/>
    <w:rsid w:val="001D1C1E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2F72"/>
    <w:rsid w:val="0028312E"/>
    <w:rsid w:val="00293394"/>
    <w:rsid w:val="002B138F"/>
    <w:rsid w:val="00317335"/>
    <w:rsid w:val="00332944"/>
    <w:rsid w:val="00360273"/>
    <w:rsid w:val="00365E53"/>
    <w:rsid w:val="0036673B"/>
    <w:rsid w:val="0037197E"/>
    <w:rsid w:val="003B311E"/>
    <w:rsid w:val="003D03D4"/>
    <w:rsid w:val="003E1CEC"/>
    <w:rsid w:val="003E6767"/>
    <w:rsid w:val="003F437C"/>
    <w:rsid w:val="00402C04"/>
    <w:rsid w:val="00411EA5"/>
    <w:rsid w:val="004200EA"/>
    <w:rsid w:val="004457FE"/>
    <w:rsid w:val="004646CD"/>
    <w:rsid w:val="00466886"/>
    <w:rsid w:val="00494593"/>
    <w:rsid w:val="004A05B4"/>
    <w:rsid w:val="004A78E4"/>
    <w:rsid w:val="004C6386"/>
    <w:rsid w:val="004E0A94"/>
    <w:rsid w:val="004F2D20"/>
    <w:rsid w:val="004F7F6B"/>
    <w:rsid w:val="0050175E"/>
    <w:rsid w:val="00507A9E"/>
    <w:rsid w:val="005668EA"/>
    <w:rsid w:val="00575EC7"/>
    <w:rsid w:val="005A2930"/>
    <w:rsid w:val="005C3E94"/>
    <w:rsid w:val="005D2F23"/>
    <w:rsid w:val="005E73BD"/>
    <w:rsid w:val="00614485"/>
    <w:rsid w:val="0061799B"/>
    <w:rsid w:val="00623FB4"/>
    <w:rsid w:val="006310A2"/>
    <w:rsid w:val="00642A9A"/>
    <w:rsid w:val="0064575A"/>
    <w:rsid w:val="0065232E"/>
    <w:rsid w:val="006568A5"/>
    <w:rsid w:val="00693049"/>
    <w:rsid w:val="0069750C"/>
    <w:rsid w:val="006A1020"/>
    <w:rsid w:val="006A29F3"/>
    <w:rsid w:val="006D4CD6"/>
    <w:rsid w:val="006D57DD"/>
    <w:rsid w:val="006E098C"/>
    <w:rsid w:val="00740BEB"/>
    <w:rsid w:val="007522C3"/>
    <w:rsid w:val="00756038"/>
    <w:rsid w:val="0075750E"/>
    <w:rsid w:val="00757C7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419E9"/>
    <w:rsid w:val="0085685F"/>
    <w:rsid w:val="00863785"/>
    <w:rsid w:val="00871815"/>
    <w:rsid w:val="00880F04"/>
    <w:rsid w:val="008A4021"/>
    <w:rsid w:val="008A77DC"/>
    <w:rsid w:val="008F70AD"/>
    <w:rsid w:val="00901DE8"/>
    <w:rsid w:val="00935B7F"/>
    <w:rsid w:val="0095542C"/>
    <w:rsid w:val="0096789F"/>
    <w:rsid w:val="00970A89"/>
    <w:rsid w:val="009829A8"/>
    <w:rsid w:val="00982C36"/>
    <w:rsid w:val="009B2EE7"/>
    <w:rsid w:val="009C643D"/>
    <w:rsid w:val="009D3A31"/>
    <w:rsid w:val="00A53AFA"/>
    <w:rsid w:val="00A853EA"/>
    <w:rsid w:val="00AA0574"/>
    <w:rsid w:val="00AA2480"/>
    <w:rsid w:val="00AD36F6"/>
    <w:rsid w:val="00AE0BD5"/>
    <w:rsid w:val="00AE3619"/>
    <w:rsid w:val="00AE5C3C"/>
    <w:rsid w:val="00AE76E5"/>
    <w:rsid w:val="00B37D37"/>
    <w:rsid w:val="00B53200"/>
    <w:rsid w:val="00BB5EA7"/>
    <w:rsid w:val="00BC5664"/>
    <w:rsid w:val="00BE3C7D"/>
    <w:rsid w:val="00BE42A5"/>
    <w:rsid w:val="00BE68E3"/>
    <w:rsid w:val="00C02147"/>
    <w:rsid w:val="00C215DB"/>
    <w:rsid w:val="00C24116"/>
    <w:rsid w:val="00C41ADF"/>
    <w:rsid w:val="00C43D4E"/>
    <w:rsid w:val="00C45E8A"/>
    <w:rsid w:val="00C62422"/>
    <w:rsid w:val="00C70411"/>
    <w:rsid w:val="00C91542"/>
    <w:rsid w:val="00C94B10"/>
    <w:rsid w:val="00CC6630"/>
    <w:rsid w:val="00CE65B1"/>
    <w:rsid w:val="00D369A5"/>
    <w:rsid w:val="00D72264"/>
    <w:rsid w:val="00D84DF4"/>
    <w:rsid w:val="00D954B0"/>
    <w:rsid w:val="00DB1FF7"/>
    <w:rsid w:val="00DB6235"/>
    <w:rsid w:val="00DC1FD2"/>
    <w:rsid w:val="00DC6323"/>
    <w:rsid w:val="00DD30A6"/>
    <w:rsid w:val="00DE2990"/>
    <w:rsid w:val="00DE5808"/>
    <w:rsid w:val="00DF0B4F"/>
    <w:rsid w:val="00E00007"/>
    <w:rsid w:val="00E04605"/>
    <w:rsid w:val="00E34A03"/>
    <w:rsid w:val="00E37AB3"/>
    <w:rsid w:val="00E52C9B"/>
    <w:rsid w:val="00EA2A85"/>
    <w:rsid w:val="00EB01A8"/>
    <w:rsid w:val="00EC4E14"/>
    <w:rsid w:val="00F328D7"/>
    <w:rsid w:val="00F426F4"/>
    <w:rsid w:val="00F60006"/>
    <w:rsid w:val="00F77F11"/>
    <w:rsid w:val="00F9254F"/>
    <w:rsid w:val="00FA4333"/>
    <w:rsid w:val="00FB24F1"/>
    <w:rsid w:val="00FE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FBEAB-41E1-46C5-A30E-2E6A6EE7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DEISE</cp:lastModifiedBy>
  <cp:revision>2</cp:revision>
  <cp:lastPrinted>2020-02-05T15:27:00Z</cp:lastPrinted>
  <dcterms:created xsi:type="dcterms:W3CDTF">2020-02-11T15:05:00Z</dcterms:created>
  <dcterms:modified xsi:type="dcterms:W3CDTF">2020-02-11T15:05:00Z</dcterms:modified>
</cp:coreProperties>
</file>