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52" w:rsidRPr="009C1947" w:rsidRDefault="00172D06" w:rsidP="00172D06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1947">
        <w:rPr>
          <w:rFonts w:ascii="Arial" w:hAnsi="Arial" w:cs="Arial"/>
          <w:b/>
          <w:sz w:val="24"/>
          <w:szCs w:val="24"/>
          <w:u w:val="single"/>
        </w:rPr>
        <w:t xml:space="preserve">LEI COMPLEMENTAR Nº </w:t>
      </w:r>
      <w:r w:rsidR="009C1947" w:rsidRPr="009C1947">
        <w:rPr>
          <w:rFonts w:ascii="Arial" w:hAnsi="Arial" w:cs="Arial"/>
          <w:b/>
          <w:sz w:val="24"/>
          <w:szCs w:val="24"/>
          <w:u w:val="single"/>
        </w:rPr>
        <w:t>158 DE 19</w:t>
      </w:r>
      <w:r w:rsidR="00C52AF3" w:rsidRPr="009C194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C1947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C52AF3" w:rsidRPr="009C1947">
        <w:rPr>
          <w:rFonts w:ascii="Arial" w:hAnsi="Arial" w:cs="Arial"/>
          <w:b/>
          <w:sz w:val="24"/>
          <w:szCs w:val="24"/>
          <w:u w:val="single"/>
        </w:rPr>
        <w:t>MARÇO</w:t>
      </w:r>
      <w:r w:rsidRPr="009C1947">
        <w:rPr>
          <w:rFonts w:ascii="Arial" w:hAnsi="Arial" w:cs="Arial"/>
          <w:b/>
          <w:sz w:val="24"/>
          <w:szCs w:val="24"/>
          <w:u w:val="single"/>
        </w:rPr>
        <w:t xml:space="preserve"> DE 2020.</w:t>
      </w:r>
    </w:p>
    <w:p w:rsidR="00C52AF3" w:rsidRDefault="00C52AF3" w:rsidP="00172D06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C52AF3" w:rsidRDefault="00C52AF3" w:rsidP="00172D06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C52AF3" w:rsidRDefault="00C52AF3" w:rsidP="00172D06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72D06" w:rsidRDefault="00172D06" w:rsidP="00172D06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72D06" w:rsidRDefault="00172D06" w:rsidP="00172D06">
      <w:pPr>
        <w:pStyle w:val="SemEspaamento"/>
        <w:ind w:left="3402" w:right="-5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“Cria cargos públicos no âmbito da Secretaria Municipal de Saúde, em cumprimento à Política Nacional de Atenção Básica de Saúde”</w:t>
      </w:r>
    </w:p>
    <w:p w:rsidR="00172D06" w:rsidRDefault="00172D06" w:rsidP="00172D06">
      <w:pPr>
        <w:pStyle w:val="SemEspaamento"/>
        <w:ind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172D06" w:rsidRDefault="00172D06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PREFEITA MUNICIPAL DE ARARUAMA</w:t>
      </w:r>
      <w:r>
        <w:rPr>
          <w:rFonts w:ascii="Arial" w:hAnsi="Arial" w:cs="Arial"/>
          <w:sz w:val="24"/>
          <w:szCs w:val="24"/>
        </w:rPr>
        <w:t xml:space="preserve">, Estado do Rio de Janeiro, no </w:t>
      </w:r>
      <w:r w:rsidR="00414DA5">
        <w:rPr>
          <w:rFonts w:ascii="Arial" w:hAnsi="Arial" w:cs="Arial"/>
          <w:sz w:val="24"/>
          <w:szCs w:val="24"/>
        </w:rPr>
        <w:t xml:space="preserve">uso </w:t>
      </w:r>
      <w:r>
        <w:rPr>
          <w:rFonts w:ascii="Arial" w:hAnsi="Arial" w:cs="Arial"/>
          <w:sz w:val="24"/>
          <w:szCs w:val="24"/>
        </w:rPr>
        <w:t>de suas atribuições e competência que lhe são conferidas por lei, especialmente o disposto no inciso IX</w:t>
      </w:r>
      <w:r w:rsidR="00A05E6D">
        <w:rPr>
          <w:rFonts w:ascii="Arial" w:hAnsi="Arial" w:cs="Arial"/>
          <w:sz w:val="24"/>
          <w:szCs w:val="24"/>
        </w:rPr>
        <w:t xml:space="preserve">, da Lei Orgânica do Município, faz saber que a Câmara Municipal </w:t>
      </w:r>
      <w:r w:rsidR="00A05E6D" w:rsidRPr="00414DA5">
        <w:rPr>
          <w:rFonts w:ascii="Arial" w:hAnsi="Arial" w:cs="Arial"/>
          <w:b/>
          <w:bCs/>
          <w:sz w:val="24"/>
          <w:szCs w:val="24"/>
        </w:rPr>
        <w:t>APROVOU</w:t>
      </w:r>
      <w:r w:rsidR="00A05E6D">
        <w:rPr>
          <w:rFonts w:ascii="Arial" w:hAnsi="Arial" w:cs="Arial"/>
          <w:sz w:val="24"/>
          <w:szCs w:val="24"/>
        </w:rPr>
        <w:t xml:space="preserve"> e ela </w:t>
      </w:r>
      <w:r w:rsidR="00A05E6D" w:rsidRPr="00414DA5">
        <w:rPr>
          <w:rFonts w:ascii="Arial" w:hAnsi="Arial" w:cs="Arial"/>
          <w:b/>
          <w:bCs/>
          <w:sz w:val="24"/>
          <w:szCs w:val="24"/>
        </w:rPr>
        <w:t>SANCIONA</w:t>
      </w:r>
      <w:r w:rsidR="00A05E6D">
        <w:rPr>
          <w:rFonts w:ascii="Arial" w:hAnsi="Arial" w:cs="Arial"/>
          <w:sz w:val="24"/>
          <w:szCs w:val="24"/>
        </w:rPr>
        <w:t xml:space="preserve"> a seguinte Lei:</w:t>
      </w:r>
    </w:p>
    <w:p w:rsidR="00A05E6D" w:rsidRDefault="00A05E6D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BB59E6" w:rsidRDefault="00207A98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Ficam criados no âmbito da Secretaria Municipal de Saúde, os cargos públicos de Dentista</w:t>
      </w:r>
      <w:r w:rsidR="00414DA5">
        <w:rPr>
          <w:rFonts w:ascii="Arial" w:hAnsi="Arial" w:cs="Arial"/>
          <w:sz w:val="24"/>
          <w:szCs w:val="24"/>
        </w:rPr>
        <w:t xml:space="preserve"> e de</w:t>
      </w:r>
      <w:r>
        <w:rPr>
          <w:rFonts w:ascii="Arial" w:hAnsi="Arial" w:cs="Arial"/>
          <w:sz w:val="24"/>
          <w:szCs w:val="24"/>
        </w:rPr>
        <w:t xml:space="preserve"> Enfermeiro</w:t>
      </w:r>
      <w:r w:rsidR="00764944">
        <w:rPr>
          <w:rFonts w:ascii="Arial" w:hAnsi="Arial" w:cs="Arial"/>
          <w:sz w:val="24"/>
          <w:szCs w:val="24"/>
        </w:rPr>
        <w:t>, todos</w:t>
      </w:r>
      <w:r>
        <w:rPr>
          <w:rFonts w:ascii="Arial" w:hAnsi="Arial" w:cs="Arial"/>
          <w:sz w:val="24"/>
          <w:szCs w:val="24"/>
        </w:rPr>
        <w:t xml:space="preserve"> com carga horária de </w:t>
      </w:r>
      <w:r w:rsidR="00764944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(</w:t>
      </w:r>
      <w:r w:rsidR="00764944">
        <w:rPr>
          <w:rFonts w:ascii="Arial" w:hAnsi="Arial" w:cs="Arial"/>
          <w:sz w:val="24"/>
          <w:szCs w:val="24"/>
        </w:rPr>
        <w:t>quarenta</w:t>
      </w:r>
      <w:r>
        <w:rPr>
          <w:rFonts w:ascii="Arial" w:hAnsi="Arial" w:cs="Arial"/>
          <w:sz w:val="24"/>
          <w:szCs w:val="24"/>
        </w:rPr>
        <w:t xml:space="preserve">) horas </w:t>
      </w:r>
      <w:r w:rsidR="00764944">
        <w:rPr>
          <w:rFonts w:ascii="Arial" w:hAnsi="Arial" w:cs="Arial"/>
          <w:sz w:val="24"/>
          <w:szCs w:val="24"/>
        </w:rPr>
        <w:t>semanai</w:t>
      </w:r>
      <w:r w:rsidR="005055CE">
        <w:rPr>
          <w:rFonts w:ascii="Arial" w:hAnsi="Arial" w:cs="Arial"/>
          <w:sz w:val="24"/>
          <w:szCs w:val="24"/>
        </w:rPr>
        <w:t>s</w:t>
      </w:r>
      <w:r w:rsidR="00BB59E6">
        <w:rPr>
          <w:rFonts w:ascii="Arial" w:hAnsi="Arial" w:cs="Arial"/>
          <w:sz w:val="24"/>
          <w:szCs w:val="24"/>
        </w:rPr>
        <w:t>, para o cumprimento da Política Nacional de Atenção Básica de Saúde.</w:t>
      </w:r>
    </w:p>
    <w:p w:rsidR="00BB59E6" w:rsidRDefault="00BB59E6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BB59E6" w:rsidRPr="00BB59E6" w:rsidRDefault="005055CE" w:rsidP="00172D06">
      <w:pPr>
        <w:pStyle w:val="SemEspaamento"/>
        <w:ind w:right="-568"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9600C2">
        <w:rPr>
          <w:rFonts w:ascii="Arial" w:hAnsi="Arial" w:cs="Arial"/>
          <w:b/>
          <w:sz w:val="24"/>
          <w:szCs w:val="24"/>
        </w:rPr>
        <w:t>º</w:t>
      </w:r>
      <w:r w:rsidR="00BB59E6">
        <w:rPr>
          <w:rFonts w:ascii="Arial" w:hAnsi="Arial" w:cs="Arial"/>
          <w:b/>
          <w:sz w:val="24"/>
          <w:szCs w:val="24"/>
        </w:rPr>
        <w:t xml:space="preserve">. </w:t>
      </w:r>
      <w:r w:rsidR="00BB59E6">
        <w:rPr>
          <w:rFonts w:ascii="Arial" w:hAnsi="Arial" w:cs="Arial"/>
          <w:sz w:val="24"/>
          <w:szCs w:val="24"/>
        </w:rPr>
        <w:t xml:space="preserve">Os cargos criados no </w:t>
      </w:r>
      <w:r w:rsidR="00BB59E6">
        <w:rPr>
          <w:rFonts w:ascii="Arial" w:hAnsi="Arial" w:cs="Arial"/>
          <w:i/>
          <w:sz w:val="24"/>
          <w:szCs w:val="24"/>
        </w:rPr>
        <w:t>caput</w:t>
      </w:r>
      <w:r w:rsidR="00BB59E6">
        <w:rPr>
          <w:rFonts w:ascii="Arial" w:hAnsi="Arial" w:cs="Arial"/>
          <w:sz w:val="24"/>
          <w:szCs w:val="24"/>
        </w:rPr>
        <w:t xml:space="preserve"> do presente artigo integrarão o Quadro Permanente da Saúde Pública do Município e deverão ser providos através de Concurso Público de provas e títulos.</w:t>
      </w:r>
    </w:p>
    <w:p w:rsidR="00BB59E6" w:rsidRDefault="00BB59E6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9600C2" w:rsidRDefault="005055CE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Art.3</w:t>
      </w:r>
      <w:r w:rsidR="00BB59E6">
        <w:rPr>
          <w:rFonts w:ascii="Arial" w:hAnsi="Arial" w:cs="Arial"/>
          <w:b/>
          <w:sz w:val="24"/>
          <w:szCs w:val="24"/>
        </w:rPr>
        <w:t>º.</w:t>
      </w:r>
      <w:r w:rsidR="00BB59E6">
        <w:rPr>
          <w:rFonts w:ascii="Arial" w:hAnsi="Arial" w:cs="Arial"/>
          <w:sz w:val="24"/>
          <w:szCs w:val="24"/>
        </w:rPr>
        <w:t xml:space="preserve"> </w:t>
      </w:r>
      <w:r w:rsidR="009600C2">
        <w:rPr>
          <w:rFonts w:ascii="Arial" w:hAnsi="Arial" w:cs="Arial"/>
          <w:sz w:val="24"/>
          <w:szCs w:val="24"/>
        </w:rPr>
        <w:t>O número de vagas, requisitos e vencimento básico de cada</w:t>
      </w:r>
      <w:r>
        <w:rPr>
          <w:rFonts w:ascii="Arial" w:hAnsi="Arial" w:cs="Arial"/>
          <w:sz w:val="24"/>
          <w:szCs w:val="24"/>
        </w:rPr>
        <w:t xml:space="preserve"> cargo</w:t>
      </w:r>
      <w:r w:rsidR="009600C2">
        <w:rPr>
          <w:rFonts w:ascii="Arial" w:hAnsi="Arial" w:cs="Arial"/>
          <w:sz w:val="24"/>
          <w:szCs w:val="24"/>
        </w:rPr>
        <w:t xml:space="preserve"> encontra-se estabelecido no ANEXO ÚNICO da presente Lei.</w:t>
      </w:r>
    </w:p>
    <w:p w:rsidR="009600C2" w:rsidRDefault="009600C2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69A3" w:rsidRDefault="00F6693A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055C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º. </w:t>
      </w:r>
      <w:r w:rsidRPr="00F6693A">
        <w:rPr>
          <w:rFonts w:ascii="Arial" w:hAnsi="Arial" w:cs="Arial"/>
          <w:sz w:val="24"/>
          <w:szCs w:val="24"/>
        </w:rPr>
        <w:t>Os recursos</w:t>
      </w:r>
      <w:r w:rsidR="00764944">
        <w:rPr>
          <w:rFonts w:ascii="Arial" w:hAnsi="Arial" w:cs="Arial"/>
          <w:sz w:val="24"/>
          <w:szCs w:val="24"/>
        </w:rPr>
        <w:t xml:space="preserve"> orçamentários para atender a presente Lei serão aqueles constantes do</w:t>
      </w:r>
      <w:r w:rsidR="00414DA5">
        <w:rPr>
          <w:rFonts w:ascii="Arial" w:hAnsi="Arial" w:cs="Arial"/>
          <w:sz w:val="24"/>
          <w:szCs w:val="24"/>
        </w:rPr>
        <w:t>s</w:t>
      </w:r>
      <w:r w:rsidR="00764944">
        <w:rPr>
          <w:rFonts w:ascii="Arial" w:hAnsi="Arial" w:cs="Arial"/>
          <w:sz w:val="24"/>
          <w:szCs w:val="24"/>
        </w:rPr>
        <w:t xml:space="preserve"> orçamento</w:t>
      </w:r>
      <w:r w:rsidR="00414DA5">
        <w:rPr>
          <w:rFonts w:ascii="Arial" w:hAnsi="Arial" w:cs="Arial"/>
          <w:sz w:val="24"/>
          <w:szCs w:val="24"/>
        </w:rPr>
        <w:t>s</w:t>
      </w:r>
      <w:r w:rsidR="00764944">
        <w:rPr>
          <w:rFonts w:ascii="Arial" w:hAnsi="Arial" w:cs="Arial"/>
          <w:sz w:val="24"/>
          <w:szCs w:val="24"/>
        </w:rPr>
        <w:t xml:space="preserve"> vigente e futuro, suplementados se necessário.</w:t>
      </w: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055C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º. </w:t>
      </w:r>
      <w:r>
        <w:rPr>
          <w:rFonts w:ascii="Arial" w:hAnsi="Arial" w:cs="Arial"/>
          <w:sz w:val="24"/>
          <w:szCs w:val="24"/>
        </w:rPr>
        <w:t>Esta Lei entre em vigor na data de sua publicação, revogadas as disposições em contrário.</w:t>
      </w: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</w:t>
      </w:r>
      <w:r w:rsidR="00C52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9C1947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C52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</w:t>
      </w:r>
      <w:r w:rsidR="00C52AF3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sz w:val="24"/>
          <w:szCs w:val="24"/>
        </w:rPr>
      </w:pP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sz w:val="24"/>
          <w:szCs w:val="24"/>
        </w:rPr>
      </w:pP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sz w:val="24"/>
          <w:szCs w:val="24"/>
        </w:rPr>
      </w:pP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Lívia Bello</w:t>
      </w: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“Lívia de Chiquinho”</w:t>
      </w:r>
    </w:p>
    <w:p w:rsidR="00764944" w:rsidRPr="00764944" w:rsidRDefault="00764944" w:rsidP="00764944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Prefeita.</w:t>
      </w:r>
    </w:p>
    <w:p w:rsidR="009600C2" w:rsidRDefault="009600C2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9600C2" w:rsidRDefault="009600C2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8A35C2" w:rsidRDefault="008A35C2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A05E6D" w:rsidRDefault="009600C2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59E6">
        <w:rPr>
          <w:rFonts w:ascii="Arial" w:hAnsi="Arial" w:cs="Arial"/>
          <w:sz w:val="24"/>
          <w:szCs w:val="24"/>
        </w:rPr>
        <w:t xml:space="preserve"> </w:t>
      </w:r>
      <w:r w:rsidR="00207A98">
        <w:rPr>
          <w:rFonts w:ascii="Arial" w:hAnsi="Arial" w:cs="Arial"/>
          <w:sz w:val="24"/>
          <w:szCs w:val="24"/>
        </w:rPr>
        <w:t xml:space="preserve"> </w:t>
      </w: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172D06">
      <w:pPr>
        <w:pStyle w:val="SemEspaamento"/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ÚNICO:</w:t>
      </w: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764944" w:rsidRDefault="00764944" w:rsidP="00764944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CARGOS CRIADOS: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05"/>
        <w:gridCol w:w="1550"/>
        <w:gridCol w:w="3719"/>
        <w:gridCol w:w="1134"/>
        <w:gridCol w:w="1559"/>
      </w:tblGrid>
      <w:tr w:rsidR="00006A56" w:rsidRPr="00006A56" w:rsidTr="00414DA5">
        <w:tc>
          <w:tcPr>
            <w:tcW w:w="1105" w:type="dxa"/>
          </w:tcPr>
          <w:p w:rsidR="00006A56" w:rsidRP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006A56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  <w:p w:rsidR="00006A56" w:rsidRPr="00006A56" w:rsidRDefault="00006A56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06A56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550" w:type="dxa"/>
          </w:tcPr>
          <w:p w:rsidR="00006A56" w:rsidRP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719" w:type="dxa"/>
          </w:tcPr>
          <w:p w:rsidR="00006A56" w:rsidRP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REQUISITO</w:t>
            </w:r>
            <w:r w:rsidR="00600DDF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tc>
          <w:tcPr>
            <w:tcW w:w="1134" w:type="dxa"/>
          </w:tcPr>
          <w:p w:rsid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</w:t>
            </w:r>
          </w:p>
          <w:p w:rsidR="00006A56" w:rsidRP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HORÁRIA</w:t>
            </w:r>
          </w:p>
        </w:tc>
        <w:tc>
          <w:tcPr>
            <w:tcW w:w="1559" w:type="dxa"/>
          </w:tcPr>
          <w:p w:rsid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006A56">
              <w:rPr>
                <w:rFonts w:ascii="Arial" w:hAnsi="Arial" w:cs="Arial"/>
                <w:b/>
                <w:sz w:val="20"/>
                <w:szCs w:val="20"/>
              </w:rPr>
              <w:t>VENCIMENTO</w:t>
            </w:r>
          </w:p>
          <w:p w:rsidR="00006A56" w:rsidRPr="00006A56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BÁSICO</w:t>
            </w:r>
          </w:p>
        </w:tc>
      </w:tr>
      <w:tr w:rsidR="00006A56" w:rsidRPr="00006A56" w:rsidTr="00414DA5">
        <w:tc>
          <w:tcPr>
            <w:tcW w:w="1105" w:type="dxa"/>
          </w:tcPr>
          <w:p w:rsidR="00600DDF" w:rsidRDefault="00600DDF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600DDF" w:rsidRDefault="00600DDF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006A56" w:rsidRPr="002F759F" w:rsidRDefault="00EB59D4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06A56" w:rsidRPr="002F759F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0" w:type="dxa"/>
          </w:tcPr>
          <w:p w:rsidR="00600DDF" w:rsidRDefault="00600DDF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600DDF" w:rsidRDefault="00600DDF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006A56" w:rsidRPr="002F759F" w:rsidRDefault="00006A56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DENTISTA</w:t>
            </w:r>
          </w:p>
        </w:tc>
        <w:tc>
          <w:tcPr>
            <w:tcW w:w="3719" w:type="dxa"/>
          </w:tcPr>
          <w:p w:rsidR="00414DA5" w:rsidRDefault="00600DDF" w:rsidP="00414DA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Idade mínima de 18 anos.</w:t>
            </w:r>
          </w:p>
          <w:p w:rsidR="00414DA5" w:rsidRDefault="00600DDF" w:rsidP="00414DA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Ensino Superior em</w:t>
            </w:r>
            <w:r w:rsidR="002F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59F">
              <w:rPr>
                <w:rFonts w:ascii="Arial" w:hAnsi="Arial" w:cs="Arial"/>
                <w:b/>
                <w:sz w:val="20"/>
                <w:szCs w:val="20"/>
              </w:rPr>
              <w:t xml:space="preserve">Odontologia, </w:t>
            </w:r>
          </w:p>
          <w:p w:rsidR="00414DA5" w:rsidRDefault="00414DA5" w:rsidP="00414DA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00DDF" w:rsidRPr="002F759F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DDF" w:rsidRPr="002F759F">
              <w:rPr>
                <w:rFonts w:ascii="Arial" w:hAnsi="Arial" w:cs="Arial"/>
                <w:b/>
                <w:sz w:val="20"/>
                <w:szCs w:val="20"/>
              </w:rPr>
              <w:t>comprovação de atuação na especialidade e registro no</w:t>
            </w:r>
          </w:p>
          <w:p w:rsidR="00006A56" w:rsidRPr="00006A56" w:rsidRDefault="00600DDF" w:rsidP="00414DA5">
            <w:pPr>
              <w:pStyle w:val="SemEspaamen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2F759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F759F">
              <w:rPr>
                <w:rFonts w:ascii="Arial" w:hAnsi="Arial" w:cs="Arial"/>
                <w:b/>
                <w:sz w:val="20"/>
                <w:szCs w:val="20"/>
              </w:rPr>
              <w:t>selho de Classe.</w:t>
            </w:r>
          </w:p>
        </w:tc>
        <w:tc>
          <w:tcPr>
            <w:tcW w:w="1134" w:type="dxa"/>
          </w:tcPr>
          <w:p w:rsidR="00600DDF" w:rsidRDefault="00600DDF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006A56" w:rsidRPr="002F759F" w:rsidRDefault="00600DDF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 xml:space="preserve">40 horas </w:t>
            </w:r>
          </w:p>
          <w:p w:rsidR="00600DDF" w:rsidRPr="00006A56" w:rsidRDefault="00600DDF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semanais</w:t>
            </w:r>
          </w:p>
        </w:tc>
        <w:tc>
          <w:tcPr>
            <w:tcW w:w="1559" w:type="dxa"/>
          </w:tcPr>
          <w:p w:rsidR="00087AD7" w:rsidRDefault="00087AD7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087AD7" w:rsidRDefault="00087AD7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006A56" w:rsidRPr="00087AD7" w:rsidRDefault="00087AD7" w:rsidP="00087AD7">
            <w:pPr>
              <w:pStyle w:val="SemEspaamento"/>
              <w:ind w:right="-5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AD7">
              <w:rPr>
                <w:rFonts w:ascii="Arial" w:hAnsi="Arial" w:cs="Arial"/>
                <w:b/>
                <w:bCs/>
                <w:sz w:val="20"/>
                <w:szCs w:val="20"/>
              </w:rPr>
              <w:t>R$1.250,00</w:t>
            </w:r>
          </w:p>
        </w:tc>
      </w:tr>
      <w:tr w:rsidR="00006A56" w:rsidRPr="00006A56" w:rsidTr="00414DA5">
        <w:tc>
          <w:tcPr>
            <w:tcW w:w="1105" w:type="dxa"/>
          </w:tcPr>
          <w:p w:rsidR="002F759F" w:rsidRDefault="002F759F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A56" w:rsidRPr="002F759F" w:rsidRDefault="00EB59D4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F759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50" w:type="dxa"/>
          </w:tcPr>
          <w:p w:rsidR="002F759F" w:rsidRDefault="002F759F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A56" w:rsidRPr="002F759F" w:rsidRDefault="002F759F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ENFERMEIRO</w:t>
            </w:r>
          </w:p>
        </w:tc>
        <w:tc>
          <w:tcPr>
            <w:tcW w:w="3719" w:type="dxa"/>
          </w:tcPr>
          <w:p w:rsidR="00414DA5" w:rsidRDefault="002F759F" w:rsidP="00414DA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 xml:space="preserve">Idade mínima de 18 anos. </w:t>
            </w:r>
          </w:p>
          <w:p w:rsidR="002F759F" w:rsidRPr="002F759F" w:rsidRDefault="002F759F" w:rsidP="00414DA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Ensino</w:t>
            </w:r>
            <w:r w:rsidR="00414D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59F">
              <w:rPr>
                <w:rFonts w:ascii="Arial" w:hAnsi="Arial" w:cs="Arial"/>
                <w:b/>
                <w:sz w:val="20"/>
                <w:szCs w:val="20"/>
              </w:rPr>
              <w:t>Superior em Enfermagem e</w:t>
            </w:r>
          </w:p>
          <w:p w:rsidR="002F759F" w:rsidRPr="00006A56" w:rsidRDefault="002F759F" w:rsidP="00414DA5">
            <w:pPr>
              <w:pStyle w:val="SemEspaamen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59F">
              <w:rPr>
                <w:rFonts w:ascii="Arial" w:hAnsi="Arial" w:cs="Arial"/>
                <w:b/>
                <w:sz w:val="20"/>
                <w:szCs w:val="20"/>
              </w:rPr>
              <w:t>Registro no Conselho de Classe.</w:t>
            </w:r>
          </w:p>
        </w:tc>
        <w:tc>
          <w:tcPr>
            <w:tcW w:w="1134" w:type="dxa"/>
          </w:tcPr>
          <w:p w:rsidR="00006A56" w:rsidRDefault="002F759F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 horas</w:t>
            </w:r>
          </w:p>
          <w:p w:rsidR="002F759F" w:rsidRPr="002F759F" w:rsidRDefault="002F759F" w:rsidP="00006A56">
            <w:pPr>
              <w:pStyle w:val="SemEspaamen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semanais</w:t>
            </w:r>
          </w:p>
        </w:tc>
        <w:tc>
          <w:tcPr>
            <w:tcW w:w="1559" w:type="dxa"/>
          </w:tcPr>
          <w:p w:rsidR="00006A56" w:rsidRDefault="00006A56" w:rsidP="00006A56">
            <w:pPr>
              <w:pStyle w:val="SemEspaamento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087AD7" w:rsidRPr="00087AD7" w:rsidRDefault="00087AD7" w:rsidP="00006A56">
            <w:pPr>
              <w:pStyle w:val="SemEspaamento"/>
              <w:ind w:right="-5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AD7">
              <w:rPr>
                <w:rFonts w:ascii="Arial" w:hAnsi="Arial" w:cs="Arial"/>
                <w:b/>
                <w:bCs/>
                <w:sz w:val="20"/>
                <w:szCs w:val="20"/>
              </w:rPr>
              <w:t>R$2.000,00</w:t>
            </w:r>
          </w:p>
        </w:tc>
      </w:tr>
    </w:tbl>
    <w:p w:rsidR="00764944" w:rsidRDefault="00764944" w:rsidP="00006A56">
      <w:pPr>
        <w:pStyle w:val="SemEspaamento"/>
        <w:ind w:right="-568"/>
        <w:rPr>
          <w:rFonts w:ascii="Arial" w:hAnsi="Arial" w:cs="Arial"/>
          <w:sz w:val="20"/>
          <w:szCs w:val="20"/>
        </w:rPr>
      </w:pPr>
    </w:p>
    <w:p w:rsidR="00087AD7" w:rsidRDefault="00087AD7" w:rsidP="00087AD7">
      <w:pPr>
        <w:pStyle w:val="SemEspaamento"/>
        <w:ind w:right="-568"/>
        <w:jc w:val="center"/>
        <w:rPr>
          <w:rFonts w:ascii="Arial" w:hAnsi="Arial" w:cs="Arial"/>
          <w:sz w:val="24"/>
          <w:szCs w:val="24"/>
        </w:rPr>
      </w:pPr>
    </w:p>
    <w:p w:rsidR="00087AD7" w:rsidRDefault="00087AD7" w:rsidP="00087AD7">
      <w:pPr>
        <w:pStyle w:val="SemEspaamento"/>
        <w:ind w:right="-568"/>
        <w:jc w:val="center"/>
        <w:rPr>
          <w:rFonts w:ascii="Arial" w:hAnsi="Arial" w:cs="Arial"/>
          <w:sz w:val="24"/>
          <w:szCs w:val="24"/>
        </w:rPr>
      </w:pPr>
    </w:p>
    <w:p w:rsidR="00087AD7" w:rsidRPr="00087AD7" w:rsidRDefault="00087AD7" w:rsidP="00087AD7">
      <w:pPr>
        <w:pStyle w:val="SemEspaamento"/>
        <w:ind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087AD7">
        <w:rPr>
          <w:rFonts w:ascii="Arial" w:hAnsi="Arial" w:cs="Arial"/>
          <w:b/>
          <w:bCs/>
          <w:sz w:val="24"/>
          <w:szCs w:val="24"/>
        </w:rPr>
        <w:t>Lívia Bello</w:t>
      </w:r>
    </w:p>
    <w:p w:rsidR="00087AD7" w:rsidRPr="00087AD7" w:rsidRDefault="00087AD7" w:rsidP="00087AD7">
      <w:pPr>
        <w:pStyle w:val="SemEspaamento"/>
        <w:ind w:right="-56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087AD7">
        <w:rPr>
          <w:rFonts w:ascii="Arial" w:hAnsi="Arial" w:cs="Arial"/>
          <w:b/>
          <w:bCs/>
          <w:i/>
          <w:iCs/>
          <w:sz w:val="24"/>
          <w:szCs w:val="24"/>
        </w:rPr>
        <w:t>Lívia de Chiquinho</w:t>
      </w:r>
      <w:r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087AD7" w:rsidRPr="00087AD7" w:rsidRDefault="00087AD7" w:rsidP="00087AD7">
      <w:pPr>
        <w:pStyle w:val="SemEspaamento"/>
        <w:ind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087AD7">
        <w:rPr>
          <w:rFonts w:ascii="Arial" w:hAnsi="Arial" w:cs="Arial"/>
          <w:b/>
          <w:bCs/>
          <w:sz w:val="24"/>
          <w:szCs w:val="24"/>
        </w:rPr>
        <w:t>Prefeita.</w:t>
      </w:r>
    </w:p>
    <w:sectPr w:rsidR="00087AD7" w:rsidRPr="00087AD7" w:rsidSect="00DC127E">
      <w:headerReference w:type="default" r:id="rId8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7C" w:rsidRDefault="00483A7C" w:rsidP="005619FC">
      <w:pPr>
        <w:spacing w:after="0" w:line="240" w:lineRule="auto"/>
      </w:pPr>
      <w:r>
        <w:separator/>
      </w:r>
    </w:p>
  </w:endnote>
  <w:endnote w:type="continuationSeparator" w:id="0">
    <w:p w:rsidR="00483A7C" w:rsidRDefault="00483A7C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7C" w:rsidRDefault="00483A7C" w:rsidP="005619FC">
      <w:pPr>
        <w:spacing w:after="0" w:line="240" w:lineRule="auto"/>
      </w:pPr>
      <w:r>
        <w:separator/>
      </w:r>
    </w:p>
  </w:footnote>
  <w:footnote w:type="continuationSeparator" w:id="0">
    <w:p w:rsidR="00483A7C" w:rsidRDefault="00483A7C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AC2B8D">
    <w:pPr>
      <w:pStyle w:val="Cabealho"/>
    </w:pPr>
  </w:p>
  <w:p w:rsidR="00AC2B8D" w:rsidRDefault="005055CE" w:rsidP="00096B60">
    <w:pPr>
      <w:pStyle w:val="Cabealh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571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C52AF3" w:rsidRDefault="00AC2B8D" w:rsidP="00C52AF3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</w:t>
                            </w:r>
                            <w:r w:rsidRPr="00096B60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ARARUAMA                                                              </w:t>
                            </w:r>
                            <w:r w:rsidR="00C52AF3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C52AF3" w:rsidRDefault="00AC2B8D" w:rsidP="00C52AF3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</w:t>
                      </w:r>
                      <w:r w:rsidRPr="00096B60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ARARUAMA                                                              </w:t>
                      </w:r>
                      <w:r w:rsidR="00C52AF3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6A56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87AD7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2D06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07A98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A6F1C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2F759F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14DA5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3A7C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57CB"/>
    <w:rsid w:val="004D6DFA"/>
    <w:rsid w:val="004E1A7E"/>
    <w:rsid w:val="004E24F9"/>
    <w:rsid w:val="004E2CED"/>
    <w:rsid w:val="004E30D7"/>
    <w:rsid w:val="004E4C53"/>
    <w:rsid w:val="004E509F"/>
    <w:rsid w:val="004E5B23"/>
    <w:rsid w:val="004E6E99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55CE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0BFC"/>
    <w:rsid w:val="00541148"/>
    <w:rsid w:val="005436B0"/>
    <w:rsid w:val="00543B73"/>
    <w:rsid w:val="00543F35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5C8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0DDF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A5305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26B7C"/>
    <w:rsid w:val="00736E25"/>
    <w:rsid w:val="00746F71"/>
    <w:rsid w:val="00761F67"/>
    <w:rsid w:val="00763015"/>
    <w:rsid w:val="00764944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A35C2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269A3"/>
    <w:rsid w:val="009345CC"/>
    <w:rsid w:val="00934EDB"/>
    <w:rsid w:val="009423EF"/>
    <w:rsid w:val="00946BA1"/>
    <w:rsid w:val="00954FA7"/>
    <w:rsid w:val="009600C2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1947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05E6D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59E6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2AF3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33AE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59D4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3F51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6693A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6E8AF"/>
  <w15:docId w15:val="{4BB528AB-D8A3-4B7D-9176-635F4EB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0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F2AD-5EDF-4512-8B04-FF68DAB0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SIMONE</cp:lastModifiedBy>
  <cp:revision>2</cp:revision>
  <cp:lastPrinted>2020-03-06T12:45:00Z</cp:lastPrinted>
  <dcterms:created xsi:type="dcterms:W3CDTF">2020-04-01T16:51:00Z</dcterms:created>
  <dcterms:modified xsi:type="dcterms:W3CDTF">2020-04-01T16:51:00Z</dcterms:modified>
</cp:coreProperties>
</file>