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AC23F7" w:rsidP="007F1D0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</w:t>
      </w:r>
      <w:r w:rsidR="00E56408"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 xml:space="preserve">ERMO DE </w:t>
      </w:r>
      <w:r>
        <w:rPr>
          <w:rFonts w:ascii="Arial" w:hAnsi="Arial" w:cs="Arial"/>
          <w:b/>
        </w:rPr>
        <w:t>DISPENSA DE LICITAÇÃO</w:t>
      </w:r>
    </w:p>
    <w:p w:rsidR="00BE6DA4" w:rsidRDefault="00BE6DA4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F10692" w:rsidRDefault="00AC23F7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</w:t>
      </w:r>
      <w:r w:rsidR="003B3339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/SESAU/2020</w:t>
      </w:r>
    </w:p>
    <w:p w:rsidR="00F10692" w:rsidRDefault="00F10692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0256CC" w:rsidRDefault="000256CC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AC23F7" w:rsidRDefault="007F1D00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C23F7">
        <w:rPr>
          <w:rFonts w:ascii="Arial" w:hAnsi="Arial" w:cs="Arial"/>
        </w:rPr>
        <w:t>Com fulcro no que dispõe o inciso IV do art.</w:t>
      </w:r>
      <w:r>
        <w:rPr>
          <w:rFonts w:ascii="Arial" w:hAnsi="Arial" w:cs="Arial"/>
        </w:rPr>
        <w:t xml:space="preserve"> </w:t>
      </w:r>
      <w:r w:rsidR="00AC23F7">
        <w:rPr>
          <w:rFonts w:ascii="Arial" w:hAnsi="Arial" w:cs="Arial"/>
        </w:rPr>
        <w:t>24, da Lei nº 8.666/93</w:t>
      </w:r>
      <w:r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em conformidade com o parecer exarado pela Procuradoria Geral do Município, constante do processo administrativo municipal de nº.</w:t>
      </w:r>
      <w:r w:rsidR="003B3339">
        <w:rPr>
          <w:rFonts w:ascii="Arial" w:hAnsi="Arial" w:cs="Arial"/>
        </w:rPr>
        <w:t>11.602</w:t>
      </w:r>
      <w:r w:rsidR="00AC23F7">
        <w:rPr>
          <w:rFonts w:ascii="Arial" w:hAnsi="Arial" w:cs="Arial"/>
        </w:rPr>
        <w:t xml:space="preserve">/2020, RATIFICO a dispensa de licitação para </w:t>
      </w:r>
      <w:r w:rsidR="003B3339" w:rsidRPr="003B3339">
        <w:rPr>
          <w:rFonts w:ascii="Arial" w:hAnsi="Arial" w:cs="Arial"/>
          <w:b/>
          <w:sz w:val="20"/>
          <w:szCs w:val="20"/>
        </w:rPr>
        <w:t>MAMÉDICO CIRÚRGICO LDA</w:t>
      </w:r>
      <w:r w:rsidR="003B3339">
        <w:rPr>
          <w:rFonts w:ascii="Arial" w:hAnsi="Arial" w:cs="Arial"/>
        </w:rPr>
        <w:t>.</w:t>
      </w:r>
      <w:r w:rsidR="00BE38B9"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no valor de R$</w:t>
      </w:r>
      <w:r w:rsidR="003B3339">
        <w:rPr>
          <w:rFonts w:ascii="Arial" w:hAnsi="Arial" w:cs="Arial"/>
        </w:rPr>
        <w:t>646.650,00</w:t>
      </w:r>
      <w:r w:rsidR="00AC23F7">
        <w:rPr>
          <w:rFonts w:ascii="Arial" w:hAnsi="Arial" w:cs="Arial"/>
        </w:rPr>
        <w:t xml:space="preserve"> (</w:t>
      </w:r>
      <w:r w:rsidR="003B3339">
        <w:rPr>
          <w:rFonts w:ascii="Arial" w:hAnsi="Arial" w:cs="Arial"/>
        </w:rPr>
        <w:t>seiscentos e quarenta e seis mil e seiscentos e cinquenta reais).</w:t>
      </w:r>
      <w:r w:rsidR="00BE38B9">
        <w:rPr>
          <w:rFonts w:ascii="Arial" w:hAnsi="Arial" w:cs="Arial"/>
        </w:rPr>
        <w:t xml:space="preserve"> </w:t>
      </w:r>
    </w:p>
    <w:p w:rsidR="00AC23F7" w:rsidRDefault="00AC23F7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C23F7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Gabinete da Secretaria de Saúde de Araruama</w:t>
      </w:r>
      <w:r w:rsidR="007F1D00">
        <w:rPr>
          <w:rFonts w:ascii="Arial" w:hAnsi="Arial" w:cs="Arial"/>
        </w:rPr>
        <w:t>,</w:t>
      </w:r>
      <w:r w:rsidR="00761500" w:rsidRPr="00EF26FC">
        <w:rPr>
          <w:rFonts w:ascii="Arial" w:hAnsi="Arial" w:cs="Arial"/>
          <w:b/>
        </w:rPr>
        <w:t xml:space="preserve"> </w:t>
      </w:r>
      <w:r w:rsidR="003B3339" w:rsidRPr="003B3339">
        <w:rPr>
          <w:rFonts w:ascii="Arial" w:hAnsi="Arial" w:cs="Arial"/>
        </w:rPr>
        <w:t>01</w:t>
      </w:r>
      <w:r w:rsidR="00E748FC" w:rsidRPr="00EF26FC">
        <w:rPr>
          <w:rFonts w:ascii="Arial" w:hAnsi="Arial" w:cs="Arial"/>
        </w:rPr>
        <w:t xml:space="preserve"> de </w:t>
      </w:r>
      <w:r w:rsidR="003B3339">
        <w:rPr>
          <w:rFonts w:ascii="Arial" w:hAnsi="Arial" w:cs="Arial"/>
        </w:rPr>
        <w:t xml:space="preserve">abril </w:t>
      </w:r>
      <w:bookmarkStart w:id="0" w:name="_GoBack"/>
      <w:bookmarkEnd w:id="0"/>
      <w:r w:rsidR="001F6DCD" w:rsidRPr="00EF26FC">
        <w:rPr>
          <w:rFonts w:ascii="Arial" w:hAnsi="Arial" w:cs="Arial"/>
        </w:rPr>
        <w:t>de 20</w:t>
      </w:r>
      <w:r>
        <w:rPr>
          <w:rFonts w:ascii="Arial" w:hAnsi="Arial" w:cs="Arial"/>
        </w:rPr>
        <w:t>20</w:t>
      </w:r>
      <w:r w:rsidR="000256CC" w:rsidRPr="00EF26FC">
        <w:rPr>
          <w:rFonts w:ascii="Arial" w:hAnsi="Arial" w:cs="Arial"/>
        </w:rPr>
        <w:t>.</w:t>
      </w:r>
    </w:p>
    <w:p w:rsidR="00B77EE3" w:rsidRDefault="00B77EE3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7F1D00">
        <w:rPr>
          <w:rFonts w:ascii="Arial" w:hAnsi="Arial" w:cs="Arial"/>
        </w:rPr>
        <w:t>Ana Paula Bragança Corrêa</w:t>
      </w: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sz w:val="18"/>
          <w:szCs w:val="18"/>
        </w:rPr>
      </w:pPr>
      <w:r w:rsidRPr="007F1D00">
        <w:rPr>
          <w:rFonts w:ascii="Arial" w:hAnsi="Arial" w:cs="Arial"/>
          <w:sz w:val="18"/>
          <w:szCs w:val="18"/>
        </w:rPr>
        <w:t>Secretária Municipal de Saúde de Araruama</w:t>
      </w:r>
    </w:p>
    <w:sectPr w:rsidR="007F1D00" w:rsidRPr="007F1D00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B737B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3878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3339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0374B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B70F7"/>
    <w:rsid w:val="007C4233"/>
    <w:rsid w:val="007D3EC9"/>
    <w:rsid w:val="007F05DC"/>
    <w:rsid w:val="007F1D00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451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22D3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04D59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23F7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38B9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5570"/>
    <w:rsid w:val="00F86019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91A54"/>
  <w15:docId w15:val="{ED626B04-8933-4789-BED4-82890964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729C-4D96-46EC-921F-AFE53E06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Monica Costa</cp:lastModifiedBy>
  <cp:revision>14</cp:revision>
  <cp:lastPrinted>2014-09-10T13:22:00Z</cp:lastPrinted>
  <dcterms:created xsi:type="dcterms:W3CDTF">2017-11-28T17:32:00Z</dcterms:created>
  <dcterms:modified xsi:type="dcterms:W3CDTF">2020-04-01T15:14:00Z</dcterms:modified>
</cp:coreProperties>
</file>